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E99" w:rsidRDefault="00100E99">
      <w:pPr>
        <w:pStyle w:val="z-"/>
      </w:pPr>
      <w:r>
        <w:t>Начало формы</w:t>
      </w:r>
    </w:p>
    <w:p w:rsidR="00100E99" w:rsidRDefault="00100E99" w:rsidP="009D16B8">
      <w:pPr>
        <w:shd w:val="clear" w:color="auto" w:fill="E2F3FF"/>
        <w:spacing w:line="330" w:lineRule="atLeast"/>
        <w:ind w:right="150"/>
        <w:divId w:val="1239436040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shd w:val="clear" w:color="auto" w:fill="A0CCEC"/>
        </w:rPr>
        <w:drawing>
          <wp:inline distT="0" distB="0" distL="0" distR="0" wp14:anchorId="0CCB725F" wp14:editId="28CAD6BE">
            <wp:extent cx="306705" cy="306705"/>
            <wp:effectExtent l="0" t="0" r="0" b="0"/>
            <wp:docPr id="21" name="Рисунок 21" descr="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 descr="Рус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ngactive"/>
          <w:rFonts w:ascii="Tahoma" w:eastAsia="Times New Roman" w:hAnsi="Tahoma" w:cs="Tahoma"/>
          <w:color w:val="000000"/>
          <w:sz w:val="18"/>
          <w:szCs w:val="18"/>
          <w:shd w:val="clear" w:color="auto" w:fill="A0CCEC"/>
        </w:rPr>
        <w:t>Русский</w:t>
      </w:r>
    </w:p>
    <w:tbl>
      <w:tblPr>
        <w:tblW w:w="3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</w:tblGrid>
      <w:tr w:rsidR="00100E99">
        <w:trPr>
          <w:divId w:val="2106068428"/>
        </w:trPr>
        <w:tc>
          <w:tcPr>
            <w:tcW w:w="0" w:type="auto"/>
            <w:vAlign w:val="center"/>
            <w:hideMark/>
          </w:tcPr>
          <w:tbl>
            <w:tblPr>
              <w:tblW w:w="33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5"/>
            </w:tblGrid>
            <w:tr w:rsidR="00100E99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318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5"/>
                    <w:gridCol w:w="450"/>
                  </w:tblGrid>
                  <w:tr w:rsidR="00100E99">
                    <w:tc>
                      <w:tcPr>
                        <w:tcW w:w="2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00E99" w:rsidRDefault="00100E99" w:rsidP="006F1206">
                        <w:pPr>
                          <w:shd w:val="clear" w:color="auto" w:fill="A0CCEC"/>
                          <w:spacing w:after="0" w:line="576" w:lineRule="atLeast"/>
                          <w:rPr>
                            <w:rFonts w:ascii="Tahoma" w:eastAsia="Times New Roman" w:hAnsi="Tahoma" w:cs="Tahoma"/>
                            <w:color w:val="00000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00E99" w:rsidRDefault="00100E9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0E99" w:rsidRDefault="00100E99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100E9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0E99" w:rsidRDefault="00100E9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00E99" w:rsidRDefault="00100E9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00E99" w:rsidRPr="00981E5E" w:rsidRDefault="00100E99" w:rsidP="00981E5E">
      <w:pPr>
        <w:pStyle w:val="3"/>
        <w:pBdr>
          <w:bottom w:val="single" w:sz="12" w:space="3" w:color="A4C8E2"/>
        </w:pBdr>
        <w:shd w:val="clear" w:color="auto" w:fill="60A0CE"/>
        <w:divId w:val="1073043838"/>
        <w:rPr>
          <w:rFonts w:ascii="Tahoma" w:eastAsia="Times New Roman" w:hAnsi="Tahoma" w:cs="Tahoma"/>
          <w:color w:val="FFFFFF"/>
        </w:rPr>
      </w:pPr>
    </w:p>
    <w:p w:rsidR="00100E99" w:rsidRPr="00981E5E" w:rsidRDefault="00100E99" w:rsidP="00981E5E">
      <w:pPr>
        <w:shd w:val="clear" w:color="auto" w:fill="D1ECFF"/>
        <w:spacing w:after="0" w:line="336" w:lineRule="atLeast"/>
        <w:ind w:left="24"/>
        <w:divId w:val="1802504307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2F52"/>
          <w:sz w:val="20"/>
          <w:szCs w:val="20"/>
          <w:bdr w:val="none" w:sz="0" w:space="0" w:color="auto" w:frame="1"/>
        </w:rPr>
        <mc:AlternateContent>
          <mc:Choice Requires="wps">
            <w:drawing>
              <wp:inline distT="0" distB="0" distL="0" distR="0" wp14:anchorId="7935DA00" wp14:editId="68296C0F">
                <wp:extent cx="306705" cy="306705"/>
                <wp:effectExtent l="0" t="0" r="0" b="0"/>
                <wp:docPr id="17" name="Прямоугольник 17" descr="Яндекс.Метр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7B8F9D" id="Прямоугольник 17" o:spid="_x0000_s1026" alt="Яндекс.Метрика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ahoma" w:eastAsia="Times New Roman" w:hAnsi="Tahoma" w:cs="Tahoma"/>
          <w:noProof/>
          <w:color w:val="002F52"/>
          <w:sz w:val="20"/>
          <w:szCs w:val="20"/>
          <w:bdr w:val="none" w:sz="0" w:space="0" w:color="auto" w:frame="1"/>
        </w:rPr>
        <mc:AlternateContent>
          <mc:Choice Requires="wps">
            <w:drawing>
              <wp:inline distT="0" distB="0" distL="0" distR="0" wp14:anchorId="21F920F9" wp14:editId="504D7EC9">
                <wp:extent cx="839470" cy="295275"/>
                <wp:effectExtent l="0" t="0" r="0" b="9525"/>
                <wp:docPr id="16" name="Прямоугольник 16" descr="индекс цитиров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21369382">
                          <a:off x="0" y="0"/>
                          <a:ext cx="8394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A09CE" id="Прямоугольник 16" o:spid="_x0000_s1026" alt="индекс цитирования" style="width:66.1pt;height:23.25pt;rotation:-251896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" filled="f" stroked="f">
                <o:lock v:ext="edit" aspectratio="t"/>
                <w10:anchorlock/>
              </v:rect>
            </w:pict>
          </mc:Fallback>
        </mc:AlternateContent>
      </w:r>
    </w:p>
    <w:p w:rsidR="00100E99" w:rsidRDefault="00100E99">
      <w:pPr>
        <w:shd w:val="clear" w:color="auto" w:fill="FFFFFF"/>
        <w:divId w:val="1274828517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inline distT="0" distB="0" distL="0" distR="0" wp14:anchorId="6D72A461" wp14:editId="67335AB8">
                <wp:extent cx="306705" cy="306705"/>
                <wp:effectExtent l="0" t="0" r="0" b="0"/>
                <wp:docPr id="15" name="Прямоугольни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77609" id="Прямоугольник 1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" filled="f" stroked="f">
                <o:lock v:ext="edit" aspectratio="t"/>
                <w10:anchorlock/>
              </v:rect>
            </w:pict>
          </mc:Fallback>
        </mc:AlternateContent>
      </w:r>
    </w:p>
    <w:p w:rsidR="00100E99" w:rsidRDefault="00100E99">
      <w:pPr>
        <w:pStyle w:val="2"/>
        <w:shd w:val="clear" w:color="auto" w:fill="FFFFFF"/>
        <w:spacing w:before="0" w:after="120"/>
        <w:divId w:val="1622759715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>Памятка по профилактике преступлений против половой неприкосновенности несовершеннолетних</w:t>
      </w:r>
    </w:p>
    <w:p w:rsidR="00100E99" w:rsidRDefault="00FC0E1E">
      <w:pPr>
        <w:shd w:val="clear" w:color="auto" w:fill="FFFFFF"/>
        <w:divId w:val="1622759715"/>
        <w:rPr>
          <w:rFonts w:ascii="Tahoma" w:eastAsia="Times New Roman" w:hAnsi="Tahoma" w:cs="Tahoma"/>
          <w:color w:val="000000"/>
          <w:sz w:val="24"/>
          <w:szCs w:val="24"/>
        </w:rPr>
      </w:pPr>
      <w:hyperlink r:id="rId6" w:history="1">
        <w:r w:rsidR="00100E99">
          <w:rPr>
            <w:rStyle w:val="a3"/>
            <w:rFonts w:ascii="Tahoma" w:eastAsia="Times New Roman" w:hAnsi="Tahoma" w:cs="Tahoma"/>
            <w:color w:val="002F52"/>
            <w:bdr w:val="none" w:sz="0" w:space="0" w:color="auto" w:frame="1"/>
          </w:rPr>
          <w:t>« свернуть</w:t>
        </w:r>
      </w:hyperlink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center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Памятка по профилактике преступлений против половой неприкосновенности несовершеннолетних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поведения, и данный тезис не требует особых доказательств.  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lastRenderedPageBreak/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 xml:space="preserve">-ласка и </w:t>
      </w:r>
      <w:proofErr w:type="spellStart"/>
      <w:r>
        <w:rPr>
          <w:color w:val="111111"/>
          <w:sz w:val="34"/>
          <w:szCs w:val="34"/>
        </w:rPr>
        <w:t>трогание</w:t>
      </w:r>
      <w:proofErr w:type="spellEnd"/>
      <w:r>
        <w:rPr>
          <w:color w:val="111111"/>
          <w:sz w:val="34"/>
          <w:szCs w:val="34"/>
        </w:rPr>
        <w:t xml:space="preserve"> запретных частей тела, </w:t>
      </w:r>
      <w:proofErr w:type="spellStart"/>
      <w:r>
        <w:rPr>
          <w:color w:val="111111"/>
          <w:sz w:val="34"/>
          <w:szCs w:val="34"/>
        </w:rPr>
        <w:t>эротизированная</w:t>
      </w:r>
      <w:proofErr w:type="spellEnd"/>
      <w:r>
        <w:rPr>
          <w:color w:val="111111"/>
          <w:sz w:val="34"/>
          <w:szCs w:val="34"/>
        </w:rPr>
        <w:t xml:space="preserve"> забота;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-демонстрация половых органов, использование ребенка для сексуальной стимуляции взрослого (развратные действия);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 xml:space="preserve">-изнасилование в обычной форме, орально-генитальный и </w:t>
      </w:r>
      <w:proofErr w:type="spellStart"/>
      <w:r>
        <w:rPr>
          <w:color w:val="111111"/>
          <w:sz w:val="34"/>
          <w:szCs w:val="34"/>
        </w:rPr>
        <w:t>анально</w:t>
      </w:r>
      <w:proofErr w:type="spellEnd"/>
      <w:r>
        <w:rPr>
          <w:color w:val="111111"/>
          <w:sz w:val="34"/>
          <w:szCs w:val="34"/>
        </w:rPr>
        <w:t>-генитальный контакт;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Сексуальная эксплуатация - порнографические фотографии и фильмы с участием  детьми, проституция.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В уголовном законодательстве данные виды преступлений выделены в отдельную главу «Преступления против половой неприкосновенности и половой свободы».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Наиболее часто несовершеннолетние признаются потерпевшими при расследовании уголовных дел, возбужденных по ст.ст.166, 167, 168, 169 УК Республики Беларусь и других.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center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         Статья 166. Изнасилование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–</w:t>
      </w:r>
      <w:r>
        <w:rPr>
          <w:color w:val="000000"/>
          <w:sz w:val="34"/>
          <w:szCs w:val="34"/>
        </w:rPr>
        <w:t>наказывается ограничением свободы на срок до четырех лет или лишением свободы на срок от трех до семи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</w:t>
      </w:r>
      <w:r>
        <w:rPr>
          <w:color w:val="000000"/>
          <w:sz w:val="34"/>
          <w:szCs w:val="34"/>
        </w:rPr>
        <w:t>наказывается лишением свободы на срок от пяти до тринадцати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lastRenderedPageBreak/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наказывается лишением свободы на срок от восьми до пятнадцати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center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Статья 167. Насильственные действия сексуального характера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наказываются ограничением свободы на срок до четырех лет или лишением свободы на срок от трех до семи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наказываются лишением свободы на срок от пяти до тринадцати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3. 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наказываются лишением свободы на срок от восьми до пятнадцати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center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Статья 168. Половое сношение и иные действия сексуального характера с лицом, </w:t>
      </w:r>
      <w:r>
        <w:rPr>
          <w:color w:val="000000"/>
          <w:sz w:val="34"/>
          <w:szCs w:val="34"/>
        </w:rPr>
        <w:t>не достигшим шестнадцатилетнего возраста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наказываются ограничением свободы на срок до четырех лет или лишением свободы на тот же срок со штрафом.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lastRenderedPageBreak/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наказываются лишением свободы на срок от трех до десяти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center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Статья 169. Развратные действия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наказываются арестом или лишением свободы на срок от одного года до трех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2. Те же действия, совершенные с применением насилия или с угрозой его применения, –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наказываются лишением свободы на срок от трех до шести лет.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Признаки сексуального насилия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у детей и подростков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  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Физические признаки: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Оральные симптомы: 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lastRenderedPageBreak/>
        <w:t>Анальные симптомы: повреждения в прямой кишке, покраснение ануса, варикозные изменения, ослабление сфинктера, запоры.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Вагинальные симптомы: нарушение девственной плевы, расширение влагалища, свежие повреждения (раны, ссадины), сопутствующие инфекции.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Кроме этого, признаками сексуального насилия над ребенком являются: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порванное, запачканное или окровавленное нижнее белье;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гематомы (синяки) в области половых органов;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кровотечения, необъяснимые выделения из половых органов;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гематомы и укусы на груди, ягодицах, ногах, нижней части живота, бедрах;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боль в нижней части живота;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повторяющиеся воспаления мочеиспускательных путей;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болезни, передающиеся половым путем;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беременность.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Изменения в поведении: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Изменения в выражении сексуальности ребенка: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чрезвычайный интерес к играм сексуального содержания;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поразительные для этого возраста знания о сексуальной жизни;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соблазняющее, особо завлекающее поведение по отношению к противоположному полу и взрослым;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сексуальные действия с другими детьми (начиная с младшего школьного возраста);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Изменения в эмоциональном состоянии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и общении ребенка: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замкнутость, изоляция, уход в себя;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депрессивность, грустное настроение;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отвращение, стыд,  вина, недоверие, чувство испорченности;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частая задумчивость, отстраненность (встречается у детей и подростков, начиная с дошкольного возраста);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истерическое поведение, быстрая потеря самоконтроля;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lastRenderedPageBreak/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отчуждение от братьев и сестер;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терроризирование младших и детей своего возраста;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жестокость по отношению к игрушкам (у младших детей);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амбивалентные чувства к взрослым (начиная с младшего школьного возраста).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Изменения личности и мотивации ребенка, социальные признаки: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неспособность защитить себя, непротивление насилию и издевательству над собой, смирение;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резкое изменение успеваемости (хуже или гораздо лучше);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прогулы в школе, отказ и уклонение от обучения, посещения учреждения дополнительного образования, спортивной секции; 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 xml:space="preserve">- отрицание традиций своей семьи вследствие </w:t>
      </w:r>
      <w:proofErr w:type="spellStart"/>
      <w:r>
        <w:rPr>
          <w:color w:val="111111"/>
          <w:sz w:val="34"/>
          <w:szCs w:val="34"/>
        </w:rPr>
        <w:t>несформированности</w:t>
      </w:r>
      <w:proofErr w:type="spellEnd"/>
      <w:r>
        <w:rPr>
          <w:color w:val="111111"/>
          <w:sz w:val="34"/>
          <w:szCs w:val="34"/>
        </w:rPr>
        <w:t xml:space="preserve"> социальных ролей и своей роли в ней, вплоть до ухода из дома (характерно для подростков).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Изменения самосознания ребенка: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падение самооценки;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мысли о самоубийстве, попытки самоубийства.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Появление невротических и психосоматических симптомов: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боязнь оставаться в помещении наедине с определенным человеком;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     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lastRenderedPageBreak/>
        <w:t>Если же помощь не оказана вовремя, ребенок остается один на один со своей проблемой. 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 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4"/>
          <w:szCs w:val="34"/>
        </w:rPr>
        <w:t>Остановитесь! Оглянитесь!</w:t>
      </w:r>
    </w:p>
    <w:p w:rsidR="00100E99" w:rsidRDefault="00100E99">
      <w:pPr>
        <w:pStyle w:val="a4"/>
        <w:shd w:val="clear" w:color="auto" w:fill="FFFFFF"/>
        <w:spacing w:before="0" w:beforeAutospacing="0" w:after="0" w:afterAutospacing="0"/>
        <w:jc w:val="both"/>
        <w:divId w:val="932592446"/>
        <w:rPr>
          <w:rFonts w:ascii="Tahoma" w:hAnsi="Tahoma" w:cs="Tahoma"/>
          <w:color w:val="000000"/>
        </w:rPr>
      </w:pPr>
      <w:r>
        <w:rPr>
          <w:color w:val="111111"/>
          <w:sz w:val="39"/>
          <w:szCs w:val="39"/>
        </w:rPr>
        <w:t>Рядом с Вами может быть ребенок, который нуждается именно в Вашей помощи…</w:t>
      </w:r>
    </w:p>
    <w:p w:rsidR="00100E99" w:rsidRDefault="00FC0E1E">
      <w:pPr>
        <w:shd w:val="clear" w:color="auto" w:fill="FFFFFF"/>
        <w:divId w:val="932592446"/>
        <w:rPr>
          <w:rFonts w:ascii="Tahoma" w:eastAsia="Times New Roman" w:hAnsi="Tahoma" w:cs="Tahoma"/>
          <w:color w:val="000000"/>
        </w:rPr>
      </w:pPr>
      <w:hyperlink r:id="rId7" w:history="1">
        <w:r w:rsidR="00100E99">
          <w:rPr>
            <w:rStyle w:val="a3"/>
            <w:rFonts w:ascii="Tahoma" w:eastAsia="Times New Roman" w:hAnsi="Tahoma" w:cs="Tahoma"/>
            <w:color w:val="002F52"/>
            <w:bdr w:val="none" w:sz="0" w:space="0" w:color="auto" w:frame="1"/>
          </w:rPr>
          <w:t>« свернуть</w:t>
        </w:r>
      </w:hyperlink>
    </w:p>
    <w:p w:rsidR="00100E99" w:rsidRDefault="00100E99">
      <w:pPr>
        <w:shd w:val="clear" w:color="auto" w:fill="FFFFFF"/>
        <w:divId w:val="1300384780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mc:AlternateContent>
          <mc:Choice Requires="wps">
            <w:drawing>
              <wp:inline distT="0" distB="0" distL="0" distR="0" wp14:anchorId="621918B8" wp14:editId="2DA6AE81">
                <wp:extent cx="306705" cy="306705"/>
                <wp:effectExtent l="0" t="0" r="0" b="0"/>
                <wp:docPr id="14" name="Прямоугольни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3774E" id="Прямоугольник 14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" filled="f" stroked="f">
                <o:lock v:ext="edit" aspectratio="t"/>
                <w10:anchorlock/>
              </v:rect>
            </w:pict>
          </mc:Fallback>
        </mc:AlternateContent>
      </w:r>
    </w:p>
    <w:p w:rsidR="00100E99" w:rsidRDefault="00100E99">
      <w:pPr>
        <w:pStyle w:val="2"/>
        <w:shd w:val="clear" w:color="auto" w:fill="FFFFFF"/>
        <w:spacing w:before="0" w:after="120"/>
        <w:divId w:val="1951274267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>Профилактика преступлений против половой неприкосновенности несовершеннолетних</w:t>
      </w:r>
    </w:p>
    <w:p w:rsidR="00100E99" w:rsidRDefault="00FC0E1E">
      <w:pPr>
        <w:shd w:val="clear" w:color="auto" w:fill="FFFFFF"/>
        <w:divId w:val="1951274267"/>
        <w:rPr>
          <w:rFonts w:ascii="Tahoma" w:eastAsia="Times New Roman" w:hAnsi="Tahoma" w:cs="Tahoma"/>
          <w:color w:val="000000"/>
          <w:sz w:val="24"/>
          <w:szCs w:val="24"/>
        </w:rPr>
      </w:pPr>
      <w:hyperlink r:id="rId8" w:history="1">
        <w:r w:rsidR="00100E99">
          <w:rPr>
            <w:rStyle w:val="a3"/>
            <w:rFonts w:ascii="Tahoma" w:eastAsia="Times New Roman" w:hAnsi="Tahoma" w:cs="Tahoma"/>
            <w:color w:val="002F52"/>
            <w:bdr w:val="none" w:sz="0" w:space="0" w:color="auto" w:frame="1"/>
          </w:rPr>
          <w:t>раскрыть »</w:t>
        </w:r>
      </w:hyperlink>
    </w:p>
    <w:p w:rsidR="00100E99" w:rsidRDefault="00100E99">
      <w:pPr>
        <w:shd w:val="clear" w:color="auto" w:fill="FFFFFF"/>
        <w:divId w:val="1939949365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0000"/>
        </w:rPr>
        <w:lastRenderedPageBreak/>
        <w:drawing>
          <wp:inline distT="0" distB="0" distL="0" distR="0" wp14:anchorId="77D631DE" wp14:editId="67121DDC">
            <wp:extent cx="4039870" cy="571182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99" w:rsidRDefault="00100E99">
      <w:pPr>
        <w:pStyle w:val="2"/>
        <w:shd w:val="clear" w:color="auto" w:fill="FFFFFF"/>
        <w:spacing w:before="0" w:after="120"/>
        <w:divId w:val="1456407601"/>
        <w:rPr>
          <w:rFonts w:ascii="Tahoma" w:eastAsia="Times New Roman" w:hAnsi="Tahoma" w:cs="Tahoma"/>
          <w:color w:val="000000"/>
          <w:sz w:val="29"/>
          <w:szCs w:val="29"/>
        </w:rPr>
      </w:pPr>
      <w:r>
        <w:rPr>
          <w:rFonts w:ascii="Tahoma" w:eastAsia="Times New Roman" w:hAnsi="Tahoma" w:cs="Tahoma"/>
          <w:color w:val="000000"/>
          <w:sz w:val="29"/>
          <w:szCs w:val="29"/>
        </w:rPr>
        <w:t>ОСТЕРЕГАЙСЯ!!!</w:t>
      </w:r>
    </w:p>
    <w:p w:rsidR="00100E99" w:rsidRDefault="00FC0E1E">
      <w:pPr>
        <w:shd w:val="clear" w:color="auto" w:fill="FFFFFF"/>
        <w:divId w:val="1456407601"/>
        <w:rPr>
          <w:rFonts w:ascii="Tahoma" w:eastAsia="Times New Roman" w:hAnsi="Tahoma" w:cs="Tahoma"/>
          <w:color w:val="000000"/>
          <w:sz w:val="24"/>
          <w:szCs w:val="24"/>
        </w:rPr>
      </w:pPr>
      <w:hyperlink r:id="rId10" w:history="1">
        <w:r w:rsidR="00100E99">
          <w:rPr>
            <w:rStyle w:val="a3"/>
            <w:rFonts w:ascii="Tahoma" w:eastAsia="Times New Roman" w:hAnsi="Tahoma" w:cs="Tahoma"/>
            <w:color w:val="002F52"/>
            <w:bdr w:val="none" w:sz="0" w:space="0" w:color="auto" w:frame="1"/>
          </w:rPr>
          <w:t>раскрыть »</w:t>
        </w:r>
      </w:hyperlink>
    </w:p>
    <w:p w:rsidR="00100E99" w:rsidRDefault="00100E99">
      <w:pPr>
        <w:shd w:val="clear" w:color="auto" w:fill="FFFFFF"/>
        <w:spacing w:line="360" w:lineRule="atLeast"/>
        <w:divId w:val="536546097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19"/>
          <w:szCs w:val="19"/>
        </w:rPr>
        <w:t>Поделиться страницей:</w:t>
      </w:r>
    </w:p>
    <w:p w:rsidR="00100E99" w:rsidRDefault="00100E99">
      <w:pPr>
        <w:shd w:val="clear" w:color="auto" w:fill="FFFFFF"/>
        <w:spacing w:line="360" w:lineRule="atLeast"/>
        <w:divId w:val="1603413309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9"/>
          <w:szCs w:val="19"/>
        </w:rPr>
        <w:t>Сохранить в PDF:</w:t>
      </w:r>
    </w:p>
    <w:p w:rsidR="00100E99" w:rsidRDefault="00100E99">
      <w:pPr>
        <w:shd w:val="clear" w:color="auto" w:fill="BEDBF1"/>
        <w:spacing w:line="240" w:lineRule="auto"/>
        <w:divId w:val="635990789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© </w:t>
      </w:r>
      <w:proofErr w:type="spellStart"/>
      <w:r>
        <w:rPr>
          <w:rFonts w:ascii="Tahoma" w:eastAsia="Times New Roman" w:hAnsi="Tahoma" w:cs="Tahoma"/>
          <w:color w:val="000000"/>
        </w:rPr>
        <w:t>gorodok.edu.by</w:t>
      </w:r>
      <w:proofErr w:type="spellEnd"/>
      <w:r>
        <w:rPr>
          <w:rFonts w:ascii="Tahoma" w:eastAsia="Times New Roman" w:hAnsi="Tahoma" w:cs="Tahoma"/>
          <w:color w:val="000000"/>
        </w:rPr>
        <w:t>, 2020</w:t>
      </w:r>
    </w:p>
    <w:p w:rsidR="00100E99" w:rsidRDefault="00100E99">
      <w:pPr>
        <w:pStyle w:val="a4"/>
        <w:shd w:val="clear" w:color="auto" w:fill="BEDBF1"/>
        <w:spacing w:before="0" w:beforeAutospacing="0" w:after="0" w:afterAutospacing="0"/>
        <w:divId w:val="606698516"/>
        <w:rPr>
          <w:rFonts w:ascii="Tahoma" w:hAnsi="Tahoma" w:cs="Tahoma"/>
          <w:i/>
          <w:iCs/>
          <w:color w:val="000000"/>
          <w:sz w:val="22"/>
          <w:szCs w:val="22"/>
        </w:rPr>
      </w:pPr>
      <w:r>
        <w:rPr>
          <w:i/>
          <w:iCs/>
          <w:color w:val="000000"/>
        </w:rPr>
        <w:t>Учитель должен обладать максимальным авторитетом и минимальной властью. </w:t>
      </w:r>
    </w:p>
    <w:p w:rsidR="00100E99" w:rsidRDefault="00100E99">
      <w:pPr>
        <w:pStyle w:val="a4"/>
        <w:shd w:val="clear" w:color="auto" w:fill="BEDBF1"/>
        <w:spacing w:before="0" w:beforeAutospacing="0" w:after="0" w:afterAutospacing="0"/>
        <w:divId w:val="606698516"/>
        <w:rPr>
          <w:rFonts w:ascii="Tahoma" w:hAnsi="Tahoma" w:cs="Tahoma"/>
          <w:i/>
          <w:iCs/>
          <w:color w:val="000000"/>
          <w:sz w:val="22"/>
          <w:szCs w:val="22"/>
        </w:rPr>
      </w:pPr>
      <w:r>
        <w:rPr>
          <w:i/>
          <w:iCs/>
          <w:color w:val="000000"/>
          <w:u w:val="single"/>
        </w:rPr>
        <w:t xml:space="preserve">Томас </w:t>
      </w:r>
      <w:proofErr w:type="spellStart"/>
      <w:r>
        <w:rPr>
          <w:i/>
          <w:iCs/>
          <w:color w:val="000000"/>
          <w:u w:val="single"/>
        </w:rPr>
        <w:t>Сас</w:t>
      </w:r>
      <w:proofErr w:type="spellEnd"/>
    </w:p>
    <w:p w:rsidR="00100E99" w:rsidRDefault="00100E99">
      <w:pPr>
        <w:pStyle w:val="a4"/>
        <w:shd w:val="clear" w:color="auto" w:fill="BEDBF1"/>
        <w:spacing w:before="0" w:beforeAutospacing="0" w:after="0" w:afterAutospacing="0"/>
        <w:jc w:val="center"/>
        <w:divId w:val="544757975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211573, д. 14, ул. Советская, г. Городок.</w:t>
      </w:r>
      <w:r>
        <w:rPr>
          <w:rFonts w:ascii="Tahoma" w:hAnsi="Tahoma" w:cs="Tahoma"/>
          <w:color w:val="000000"/>
          <w:sz w:val="22"/>
          <w:szCs w:val="22"/>
        </w:rPr>
        <w:br/>
        <w:t>тел/факс: 8(02139) 5-76-01 </w:t>
      </w:r>
    </w:p>
    <w:p w:rsidR="00100E99" w:rsidRDefault="00100E99">
      <w:pPr>
        <w:pStyle w:val="a4"/>
        <w:shd w:val="clear" w:color="auto" w:fill="BEDBF1"/>
        <w:spacing w:before="0" w:beforeAutospacing="0" w:after="0" w:afterAutospacing="0"/>
        <w:jc w:val="center"/>
        <w:divId w:val="544757975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mail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: </w:t>
      </w:r>
      <w:hyperlink r:id="rId11" w:history="1">
        <w:r>
          <w:rPr>
            <w:rStyle w:val="a3"/>
            <w:rFonts w:ascii="Tahoma" w:hAnsi="Tahoma" w:cs="Tahoma"/>
            <w:color w:val="002F52"/>
            <w:sz w:val="22"/>
            <w:szCs w:val="22"/>
            <w:bdr w:val="none" w:sz="0" w:space="0" w:color="auto" w:frame="1"/>
          </w:rPr>
          <w:t>gorodokroo@gmail.com</w:t>
        </w:r>
      </w:hyperlink>
    </w:p>
    <w:p w:rsidR="00100E99" w:rsidRDefault="00100E99">
      <w:pPr>
        <w:pStyle w:val="a4"/>
        <w:shd w:val="clear" w:color="auto" w:fill="BEDBF1"/>
        <w:spacing w:before="0" w:beforeAutospacing="0" w:after="0" w:afterAutospacing="0"/>
        <w:jc w:val="center"/>
        <w:divId w:val="544757975"/>
        <w:rPr>
          <w:rFonts w:ascii="Tahoma" w:hAnsi="Tahoma" w:cs="Tahoma"/>
          <w:color w:val="000000"/>
          <w:sz w:val="22"/>
          <w:szCs w:val="22"/>
        </w:rPr>
      </w:pPr>
      <w:r>
        <w:rPr>
          <w:rFonts w:ascii=";" w:hAnsi=";" w:cs="Tahoma"/>
          <w:color w:val="000000"/>
          <w:sz w:val="22"/>
          <w:szCs w:val="22"/>
        </w:rPr>
        <w:t>Банковские реквизиты: Р/с BY95AKBB36043160070282000000 в ЦБУ №207 ф-ла 200 ВОУ ОАО "</w:t>
      </w:r>
      <w:proofErr w:type="spellStart"/>
      <w:r>
        <w:rPr>
          <w:rFonts w:ascii=";" w:hAnsi=";" w:cs="Tahoma"/>
          <w:color w:val="000000"/>
          <w:sz w:val="22"/>
          <w:szCs w:val="22"/>
        </w:rPr>
        <w:t>Беларусбанк</w:t>
      </w:r>
      <w:proofErr w:type="spellEnd"/>
      <w:r>
        <w:rPr>
          <w:rFonts w:ascii=";" w:hAnsi=";" w:cs="Tahoma"/>
          <w:color w:val="000000"/>
          <w:sz w:val="22"/>
          <w:szCs w:val="22"/>
        </w:rPr>
        <w:t>" код банка AKBBBY21200, УНП 300066198, ОКПО 02150175</w:t>
      </w:r>
    </w:p>
    <w:p w:rsidR="00100E99" w:rsidRDefault="00100E99">
      <w:pPr>
        <w:shd w:val="clear" w:color="auto" w:fill="BEDBF1"/>
        <w:jc w:val="center"/>
        <w:divId w:val="1303272560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lastRenderedPageBreak/>
        <w:drawing>
          <wp:inline distT="0" distB="0" distL="0" distR="0" wp14:anchorId="6F44087B" wp14:editId="0C599294">
            <wp:extent cx="665480" cy="665480"/>
            <wp:effectExtent l="0" t="0" r="1270" b="1270"/>
            <wp:docPr id="12" name="Рисунок 12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20065A2F" wp14:editId="061B3214">
            <wp:extent cx="1620520" cy="572770"/>
            <wp:effectExtent l="0" t="0" r="0" b="0"/>
            <wp:docPr id="11" name="Рисунок 1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2EBE8E86" wp14:editId="2C24188E">
            <wp:extent cx="1869440" cy="1475740"/>
            <wp:effectExtent l="0" t="0" r="0" b="0"/>
            <wp:docPr id="10" name="Рисунок 10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5F6E6F2A" wp14:editId="2B7F08A2">
            <wp:extent cx="4421505" cy="2858770"/>
            <wp:effectExtent l="0" t="0" r="0" b="0"/>
            <wp:docPr id="9" name="Рисунок 9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2AAB78D9" wp14:editId="6F4E5354">
            <wp:extent cx="902970" cy="734695"/>
            <wp:effectExtent l="0" t="0" r="0" b="0"/>
            <wp:docPr id="8" name="Рисунок 8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0F47E777" wp14:editId="049893AB">
            <wp:extent cx="1620520" cy="572770"/>
            <wp:effectExtent l="0" t="0" r="0" b="0"/>
            <wp:docPr id="7" name="Рисунок 7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lastRenderedPageBreak/>
        <w:drawing>
          <wp:inline distT="0" distB="0" distL="0" distR="0" wp14:anchorId="54877069" wp14:editId="291EAF97">
            <wp:extent cx="6435725" cy="6562725"/>
            <wp:effectExtent l="0" t="0" r="3175" b="9525"/>
            <wp:docPr id="6" name="Рисунок 6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6AF03E1D" wp14:editId="09A8A78A">
            <wp:extent cx="1620520" cy="572770"/>
            <wp:effectExtent l="0" t="0" r="0" b="0"/>
            <wp:docPr id="5" name="Рисунок 5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1D8BD3CD" wp14:editId="714C3147">
            <wp:extent cx="1146175" cy="572770"/>
            <wp:effectExtent l="0" t="0" r="0" b="0"/>
            <wp:docPr id="4" name="Рисунок 4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18491D4B" wp14:editId="4E884DD2">
            <wp:extent cx="1146175" cy="572770"/>
            <wp:effectExtent l="0" t="0" r="0" b="0"/>
            <wp:docPr id="3" name="Рисунок 3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47F5741A" wp14:editId="1CAC4835">
            <wp:extent cx="1620520" cy="572770"/>
            <wp:effectExtent l="0" t="0" r="0" b="0"/>
            <wp:docPr id="2" name="Рисунок 2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2F52"/>
          <w:bdr w:val="none" w:sz="0" w:space="0" w:color="auto" w:frame="1"/>
        </w:rPr>
        <w:drawing>
          <wp:inline distT="0" distB="0" distL="0" distR="0" wp14:anchorId="2E73E994" wp14:editId="2B181FB3">
            <wp:extent cx="1146175" cy="572770"/>
            <wp:effectExtent l="0" t="0" r="0" b="0"/>
            <wp:docPr id="1" name="Рисунок 1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99" w:rsidRDefault="00100E99">
      <w:pPr>
        <w:pStyle w:val="z-1"/>
      </w:pPr>
      <w:r>
        <w:t>Конец формы</w:t>
      </w:r>
    </w:p>
    <w:p w:rsidR="00100E99" w:rsidRDefault="00100E99">
      <w:r>
        <w:rPr>
          <w:rFonts w:eastAsia="Times New Roman"/>
        </w:rPr>
        <w:t>Вверх</w:t>
      </w:r>
    </w:p>
    <w:sectPr w:rsidR="0010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;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455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D58A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99"/>
    <w:rsid w:val="00100E99"/>
    <w:rsid w:val="006F1206"/>
    <w:rsid w:val="00981E5E"/>
    <w:rsid w:val="009C0BFB"/>
    <w:rsid w:val="009D16B8"/>
    <w:rsid w:val="00A047D8"/>
    <w:rsid w:val="00C73B88"/>
    <w:rsid w:val="00E02948"/>
    <w:rsid w:val="00E84C6C"/>
    <w:rsid w:val="00FC0E1E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A41F-38BE-FB4C-AA2A-6F81A47C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0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00E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0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0E9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00E99"/>
    <w:rPr>
      <w:rFonts w:ascii="Arial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00E99"/>
    <w:rPr>
      <w:color w:val="0000FF"/>
      <w:u w:val="single"/>
    </w:rPr>
  </w:style>
  <w:style w:type="character" w:customStyle="1" w:styleId="lngactive">
    <w:name w:val="lng_active"/>
    <w:basedOn w:val="a0"/>
    <w:rsid w:val="00100E99"/>
  </w:style>
  <w:style w:type="paragraph" w:styleId="a4">
    <w:name w:val="Normal (Web)"/>
    <w:basedOn w:val="a"/>
    <w:uiPriority w:val="99"/>
    <w:unhideWhenUsed/>
    <w:rsid w:val="00100E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0E99"/>
    <w:rPr>
      <w:b/>
      <w:bCs/>
    </w:rPr>
  </w:style>
  <w:style w:type="character" w:customStyle="1" w:styleId="active">
    <w:name w:val="active"/>
    <w:basedOn w:val="a0"/>
    <w:rsid w:val="00100E9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0E9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00E9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2" w:color="A0CCEC"/>
                        <w:right w:val="none" w:sz="0" w:space="0" w:color="auto"/>
                      </w:divBdr>
                      <w:divsChild>
                        <w:div w:id="12394360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6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3786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06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2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3838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0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1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89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822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2" w:space="18" w:color="A4C8E2"/>
                                    <w:right w:val="none" w:sz="0" w:space="0" w:color="auto"/>
                                  </w:divBdr>
                                  <w:divsChild>
                                    <w:div w:id="127482851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7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924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dotted" w:sz="6" w:space="12" w:color="BBBBB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624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12" w:space="18" w:color="A4C8E2"/>
                                    <w:right w:val="none" w:sz="0" w:space="0" w:color="auto"/>
                                  </w:divBdr>
                                  <w:divsChild>
                                    <w:div w:id="130038478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2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8203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4936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4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8022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46097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79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ok.edu.by/ru/main.aspx?guid=24571" TargetMode="External" /><Relationship Id="rId13" Type="http://schemas.openxmlformats.org/officeDocument/2006/relationships/image" Target="media/image3.jpeg" /><Relationship Id="rId18" Type="http://schemas.openxmlformats.org/officeDocument/2006/relationships/hyperlink" Target="http://rikc.by/" TargetMode="External" /><Relationship Id="rId26" Type="http://schemas.openxmlformats.org/officeDocument/2006/relationships/hyperlink" Target="http://president.gov.by/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7.png" /><Relationship Id="rId34" Type="http://schemas.openxmlformats.org/officeDocument/2006/relationships/hyperlink" Target="http://gorodok.vitebsk-region.gov.by/" TargetMode="External" /><Relationship Id="rId7" Type="http://schemas.openxmlformats.org/officeDocument/2006/relationships/hyperlink" Target="http://gorodok.edu.by/ru/main.aspx?guid=24571" TargetMode="External" /><Relationship Id="rId12" Type="http://schemas.openxmlformats.org/officeDocument/2006/relationships/hyperlink" Target="https://play.google.com/store/apps/details?id=by.alfasoft.mchs_help_nearby&amp;hl=ru" TargetMode="External" /><Relationship Id="rId17" Type="http://schemas.openxmlformats.org/officeDocument/2006/relationships/image" Target="media/image5.jpeg" /><Relationship Id="rId25" Type="http://schemas.openxmlformats.org/officeDocument/2006/relationships/image" Target="media/image9.png" /><Relationship Id="rId33" Type="http://schemas.openxmlformats.org/officeDocument/2006/relationships/image" Target="media/image13.gif" /><Relationship Id="rId2" Type="http://schemas.openxmlformats.org/officeDocument/2006/relationships/styles" Target="styles.xml" /><Relationship Id="rId16" Type="http://schemas.openxmlformats.org/officeDocument/2006/relationships/hyperlink" Target="http://www.sporteducation.by/aba" TargetMode="External" /><Relationship Id="rId20" Type="http://schemas.openxmlformats.org/officeDocument/2006/relationships/hyperlink" Target="http://www.adu.by/ru/" TargetMode="External" /><Relationship Id="rId29" Type="http://schemas.openxmlformats.org/officeDocument/2006/relationships/image" Target="media/image11.jpeg" /><Relationship Id="rId1" Type="http://schemas.openxmlformats.org/officeDocument/2006/relationships/numbering" Target="numbering.xml" /><Relationship Id="rId6" Type="http://schemas.openxmlformats.org/officeDocument/2006/relationships/hyperlink" Target="http://gorodok.edu.by/ru/main.aspx?guid=24571" TargetMode="External" /><Relationship Id="rId11" Type="http://schemas.openxmlformats.org/officeDocument/2006/relationships/hyperlink" Target="mailto:gorodokroo@gmail.com" TargetMode="External" /><Relationship Id="rId24" Type="http://schemas.openxmlformats.org/officeDocument/2006/relationships/hyperlink" Target="http://voiro.vitebsk-region.edu.by/" TargetMode="External" /><Relationship Id="rId32" Type="http://schemas.openxmlformats.org/officeDocument/2006/relationships/hyperlink" Target="http://mir.pravo.by/" TargetMode="External" /><Relationship Id="rId37" Type="http://schemas.openxmlformats.org/officeDocument/2006/relationships/theme" Target="theme/theme1.xml" /><Relationship Id="rId5" Type="http://schemas.openxmlformats.org/officeDocument/2006/relationships/image" Target="media/image1.png" /><Relationship Id="rId15" Type="http://schemas.openxmlformats.org/officeDocument/2006/relationships/image" Target="media/image4.jpeg" /><Relationship Id="rId23" Type="http://schemas.openxmlformats.org/officeDocument/2006/relationships/image" Target="media/image8.png" /><Relationship Id="rId28" Type="http://schemas.openxmlformats.org/officeDocument/2006/relationships/hyperlink" Target="http://edu.gov.by/" TargetMode="External" /><Relationship Id="rId36" Type="http://schemas.openxmlformats.org/officeDocument/2006/relationships/fontTable" Target="fontTable.xml" /><Relationship Id="rId10" Type="http://schemas.openxmlformats.org/officeDocument/2006/relationships/hyperlink" Target="http://gorodok.edu.by/ru/main.aspx?guid=24571" TargetMode="External" /><Relationship Id="rId19" Type="http://schemas.openxmlformats.org/officeDocument/2006/relationships/image" Target="media/image6.png" /><Relationship Id="rId31" Type="http://schemas.openxmlformats.org/officeDocument/2006/relationships/image" Target="media/image12.gif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yperlink" Target="http://www.institutemvd.by/" TargetMode="External" /><Relationship Id="rId22" Type="http://schemas.openxmlformats.org/officeDocument/2006/relationships/hyperlink" Target="http://www.academy.edu.by/" TargetMode="External" /><Relationship Id="rId27" Type="http://schemas.openxmlformats.org/officeDocument/2006/relationships/image" Target="media/image10.jpeg" /><Relationship Id="rId30" Type="http://schemas.openxmlformats.org/officeDocument/2006/relationships/hyperlink" Target="http://pravo.by/" TargetMode="External" /><Relationship Id="rId35" Type="http://schemas.openxmlformats.org/officeDocument/2006/relationships/image" Target="media/image14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1689</Words>
  <Characters>9630</Characters>
  <Application>Microsoft Office Word</Application>
  <DocSecurity>0</DocSecurity>
  <Lines>80</Lines>
  <Paragraphs>22</Paragraphs>
  <ScaleCrop>false</ScaleCrop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79681518197</dc:creator>
  <cp:keywords/>
  <dc:description/>
  <cp:lastModifiedBy>79681518197</cp:lastModifiedBy>
  <cp:revision>2</cp:revision>
  <dcterms:created xsi:type="dcterms:W3CDTF">2020-04-18T08:18:00Z</dcterms:created>
  <dcterms:modified xsi:type="dcterms:W3CDTF">2020-04-18T08:18:00Z</dcterms:modified>
</cp:coreProperties>
</file>