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r>
        <w:rPr>
          <w:color w:val="000000"/>
          <w:lang w:eastAsia="ru-RU" w:bidi="ru-RU"/>
        </w:rPr>
        <w:t>«Концепция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молодежью».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r>
        <w:rPr>
          <w:color w:val="000000"/>
          <w:lang w:eastAsia="ru-RU" w:bidi="ru-RU"/>
        </w:rPr>
        <w:t xml:space="preserve">В современном виде первичная профилактика употребления ПАВ носит позитивную направленность, предполагает парадигму снижения спроса и ориентирована, прежде всего, на </w:t>
      </w:r>
      <w:proofErr w:type="spellStart"/>
      <w:r>
        <w:rPr>
          <w:color w:val="000000"/>
          <w:lang w:eastAsia="ru-RU" w:bidi="ru-RU"/>
        </w:rPr>
        <w:t>интактную</w:t>
      </w:r>
      <w:proofErr w:type="spellEnd"/>
      <w:r>
        <w:rPr>
          <w:color w:val="000000"/>
          <w:lang w:eastAsia="ru-RU" w:bidi="ru-RU"/>
        </w:rPr>
        <w:t xml:space="preserve"> (не употребляющую </w:t>
      </w:r>
      <w:proofErr w:type="spellStart"/>
      <w:r>
        <w:rPr>
          <w:color w:val="000000"/>
          <w:lang w:eastAsia="ru-RU" w:bidi="ru-RU"/>
        </w:rPr>
        <w:t>психоактивных</w:t>
      </w:r>
      <w:proofErr w:type="spellEnd"/>
      <w:r>
        <w:rPr>
          <w:color w:val="000000"/>
          <w:lang w:eastAsia="ru-RU" w:bidi="ru-RU"/>
        </w:rPr>
        <w:t xml:space="preserve"> веществ) целевую группу подростков и молодежи, исходя из принципа </w:t>
      </w:r>
      <w:proofErr w:type="spellStart"/>
      <w:r>
        <w:rPr>
          <w:color w:val="000000"/>
          <w:lang w:eastAsia="ru-RU" w:bidi="ru-RU"/>
        </w:rPr>
        <w:t>дифференцированности</w:t>
      </w:r>
      <w:proofErr w:type="spellEnd"/>
      <w:r>
        <w:rPr>
          <w:color w:val="000000"/>
          <w:lang w:eastAsia="ru-RU" w:bidi="ru-RU"/>
        </w:rPr>
        <w:t xml:space="preserve"> профилактических воздействий.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r>
        <w:rPr>
          <w:color w:val="000000"/>
          <w:lang w:eastAsia="ru-RU" w:bidi="ru-RU"/>
        </w:rPr>
        <w:t>Профилактические мероприятия позитивной направленности ми</w:t>
      </w:r>
      <w:r>
        <w:rPr>
          <w:color w:val="000000"/>
          <w:lang w:eastAsia="ru-RU" w:bidi="ru-RU"/>
        </w:rPr>
        <w:softHyphen/>
        <w:t>нимально освещают информацию, связанную с ПАВ, акцент переносит</w:t>
      </w:r>
      <w:r>
        <w:rPr>
          <w:color w:val="000000"/>
          <w:lang w:eastAsia="ru-RU" w:bidi="ru-RU"/>
        </w:rPr>
        <w:softHyphen/>
        <w:t>ся на получение знаний, умений и навыков нормативного функциониро</w:t>
      </w:r>
      <w:r>
        <w:rPr>
          <w:color w:val="000000"/>
          <w:lang w:eastAsia="ru-RU" w:bidi="ru-RU"/>
        </w:rPr>
        <w:softHyphen/>
        <w:t>вания личности в обществе.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proofErr w:type="gramStart"/>
      <w:r>
        <w:rPr>
          <w:color w:val="000000"/>
          <w:lang w:eastAsia="ru-RU" w:bidi="ru-RU"/>
        </w:rPr>
        <w:t>Очень важно, что в новой Концепции определены основные при</w:t>
      </w:r>
      <w:r>
        <w:rPr>
          <w:color w:val="000000"/>
          <w:lang w:eastAsia="ru-RU" w:bidi="ru-RU"/>
        </w:rPr>
        <w:softHyphen/>
        <w:t>оритеты первичной профилактики, базирующиеся на принципах по</w:t>
      </w:r>
      <w:r>
        <w:rPr>
          <w:color w:val="000000"/>
          <w:lang w:eastAsia="ru-RU" w:bidi="ru-RU"/>
        </w:rPr>
        <w:softHyphen/>
        <w:t>зитивной профилактики, - развитие культуры здорового и безопасного образа жизни, формирование социально значимых ресурсов личности, включающих систему базовых ценностей - созидания, творчества, ду</w:t>
      </w:r>
      <w:r>
        <w:rPr>
          <w:color w:val="000000"/>
          <w:lang w:eastAsia="ru-RU" w:bidi="ru-RU"/>
        </w:rPr>
        <w:softHyphen/>
        <w:t>ховного и нравственного совершенствования человека.</w:t>
      </w:r>
      <w:proofErr w:type="gramEnd"/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r>
        <w:rPr>
          <w:color w:val="000000"/>
          <w:lang w:eastAsia="ru-RU" w:bidi="ru-RU"/>
        </w:rPr>
        <w:t>Исследователями установлено, что формирование у человека по</w:t>
      </w:r>
      <w:r>
        <w:rPr>
          <w:color w:val="000000"/>
          <w:lang w:eastAsia="ru-RU" w:bidi="ru-RU"/>
        </w:rPr>
        <w:softHyphen/>
        <w:t>зитивного отношения к окружающему миру, желания вести здоровый образ жизни более эффективно, чем запугивание последствиями употре</w:t>
      </w:r>
      <w:r>
        <w:rPr>
          <w:color w:val="000000"/>
          <w:lang w:eastAsia="ru-RU" w:bidi="ru-RU"/>
        </w:rPr>
        <w:softHyphen/>
        <w:t>бления ПАВ.</w:t>
      </w:r>
    </w:p>
    <w:p w:rsidR="007B08A3" w:rsidRDefault="007B08A3" w:rsidP="007B08A3">
      <w:pPr>
        <w:pStyle w:val="20"/>
        <w:shd w:val="clear" w:color="auto" w:fill="auto"/>
        <w:spacing w:before="0" w:after="240" w:line="288" w:lineRule="exact"/>
        <w:ind w:firstLine="480"/>
        <w:jc w:val="both"/>
      </w:pPr>
      <w:r>
        <w:rPr>
          <w:color w:val="000000"/>
          <w:lang w:eastAsia="ru-RU" w:bidi="ru-RU"/>
        </w:rPr>
        <w:t>Также профилактическая деятельность ориентирована и на усиле</w:t>
      </w:r>
      <w:r>
        <w:rPr>
          <w:color w:val="000000"/>
          <w:lang w:eastAsia="ru-RU" w:bidi="ru-RU"/>
        </w:rPr>
        <w:softHyphen/>
        <w:t xml:space="preserve">ние и ужесточение мер </w:t>
      </w:r>
      <w:proofErr w:type="gramStart"/>
      <w:r>
        <w:rPr>
          <w:color w:val="000000"/>
          <w:lang w:eastAsia="ru-RU" w:bidi="ru-RU"/>
        </w:rPr>
        <w:t>контроля за</w:t>
      </w:r>
      <w:proofErr w:type="gramEnd"/>
      <w:r>
        <w:rPr>
          <w:color w:val="000000"/>
          <w:lang w:eastAsia="ru-RU" w:bidi="ru-RU"/>
        </w:rPr>
        <w:t xml:space="preserve"> распространением </w:t>
      </w:r>
      <w:proofErr w:type="spellStart"/>
      <w:r>
        <w:rPr>
          <w:color w:val="000000"/>
          <w:lang w:eastAsia="ru-RU" w:bidi="ru-RU"/>
        </w:rPr>
        <w:t>психоактивных</w:t>
      </w:r>
      <w:proofErr w:type="spellEnd"/>
      <w:r>
        <w:rPr>
          <w:color w:val="000000"/>
          <w:lang w:eastAsia="ru-RU" w:bidi="ru-RU"/>
        </w:rPr>
        <w:t xml:space="preserve"> веществ в учреждениях образования.</w:t>
      </w:r>
    </w:p>
    <w:p w:rsidR="007B08A3" w:rsidRDefault="007B08A3" w:rsidP="007B08A3">
      <w:pPr>
        <w:pStyle w:val="30"/>
        <w:shd w:val="clear" w:color="auto" w:fill="auto"/>
      </w:pPr>
      <w:bookmarkStart w:id="0" w:name="bookmark4"/>
      <w:r>
        <w:rPr>
          <w:color w:val="000000"/>
          <w:lang w:eastAsia="ru-RU" w:bidi="ru-RU"/>
        </w:rPr>
        <w:t>Цели и задачи профилактики</w:t>
      </w:r>
      <w:bookmarkEnd w:id="0"/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r>
        <w:rPr>
          <w:color w:val="000000"/>
          <w:lang w:eastAsia="ru-RU" w:bidi="ru-RU"/>
        </w:rPr>
        <w:t>В Концепции профилактики в образовательной среде определены цели, направленные на постоянное развитие инфраструктуры и содер</w:t>
      </w:r>
      <w:r>
        <w:rPr>
          <w:color w:val="000000"/>
          <w:lang w:eastAsia="ru-RU" w:bidi="ru-RU"/>
        </w:rPr>
        <w:softHyphen/>
        <w:t>жания профилактической деятельности по минимизации уровня вовле</w:t>
      </w:r>
      <w:r>
        <w:rPr>
          <w:color w:val="000000"/>
          <w:lang w:eastAsia="ru-RU" w:bidi="ru-RU"/>
        </w:rPr>
        <w:softHyphen/>
        <w:t>ченности в употребление ПАВ обучающихся, воспитанников образова</w:t>
      </w:r>
      <w:r>
        <w:rPr>
          <w:color w:val="000000"/>
          <w:lang w:eastAsia="ru-RU" w:bidi="ru-RU"/>
        </w:rPr>
        <w:softHyphen/>
        <w:t>тельных учреждений.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r>
        <w:rPr>
          <w:color w:val="000000"/>
          <w:lang w:eastAsia="ru-RU" w:bidi="ru-RU"/>
        </w:rPr>
        <w:t>Стратегическая цель позитивной профилактики состоит в воспита</w:t>
      </w:r>
      <w:r>
        <w:rPr>
          <w:color w:val="000000"/>
          <w:lang w:eastAsia="ru-RU" w:bidi="ru-RU"/>
        </w:rPr>
        <w:softHyphen/>
        <w:t>нии психически здорового и личностно развитого человека, способного самостоятельно справляться с жизненными проблемами, не нуждающе</w:t>
      </w:r>
      <w:r>
        <w:rPr>
          <w:color w:val="000000"/>
          <w:lang w:eastAsia="ru-RU" w:bidi="ru-RU"/>
        </w:rPr>
        <w:softHyphen/>
        <w:t>гося в приеме ПАВ.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480"/>
        <w:jc w:val="both"/>
      </w:pPr>
      <w:r>
        <w:rPr>
          <w:color w:val="000000"/>
          <w:lang w:eastAsia="ru-RU" w:bidi="ru-RU"/>
        </w:rPr>
        <w:t>Концепция не определяет содержание, но задает направление раз</w:t>
      </w:r>
      <w:r>
        <w:rPr>
          <w:color w:val="000000"/>
          <w:lang w:eastAsia="ru-RU" w:bidi="ru-RU"/>
        </w:rPr>
        <w:softHyphen/>
        <w:t xml:space="preserve">работки содержания мероприятий, проектов и программ. Указывает, что проекты и программы должны быть ориентированы на все целевые группы с учетом возрастных особенностей и степени вовлеченности в проблему, то есть для </w:t>
      </w:r>
      <w:proofErr w:type="spellStart"/>
      <w:r>
        <w:rPr>
          <w:color w:val="000000"/>
          <w:lang w:eastAsia="ru-RU" w:bidi="ru-RU"/>
        </w:rPr>
        <w:t>интактных</w:t>
      </w:r>
      <w:proofErr w:type="spellEnd"/>
      <w:r>
        <w:rPr>
          <w:color w:val="000000"/>
          <w:lang w:eastAsia="ru-RU" w:bidi="ru-RU"/>
        </w:rPr>
        <w:t xml:space="preserve"> групп, групп риска или регулярных потребителей ПАВ.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Достижение данных целей определены задачами Концепции.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В структуре содержания задач Концепции профилактики в образо</w:t>
      </w:r>
      <w:r>
        <w:rPr>
          <w:color w:val="000000"/>
          <w:lang w:eastAsia="ru-RU" w:bidi="ru-RU"/>
        </w:rPr>
        <w:softHyphen/>
        <w:t>вательной среде даны определения трех направлений - первичной, вто</w:t>
      </w:r>
      <w:r>
        <w:rPr>
          <w:color w:val="000000"/>
          <w:lang w:eastAsia="ru-RU" w:bidi="ru-RU"/>
        </w:rPr>
        <w:softHyphen/>
        <w:t>ричной и третичной профилактики.</w:t>
      </w:r>
    </w:p>
    <w:p w:rsidR="007B08A3" w:rsidRDefault="007B08A3" w:rsidP="007B08A3">
      <w:pPr>
        <w:pStyle w:val="70"/>
        <w:shd w:val="clear" w:color="auto" w:fill="auto"/>
        <w:ind w:firstLine="500"/>
      </w:pPr>
      <w:r>
        <w:rPr>
          <w:rStyle w:val="71"/>
          <w:i w:val="0"/>
          <w:iCs w:val="0"/>
        </w:rPr>
        <w:t>Главной задачей первичной профилактики в образовательной сре</w:t>
      </w:r>
      <w:r>
        <w:rPr>
          <w:rStyle w:val="71"/>
          <w:i w:val="0"/>
          <w:iCs w:val="0"/>
        </w:rPr>
        <w:softHyphen/>
        <w:t xml:space="preserve">де является </w:t>
      </w:r>
      <w:r>
        <w:rPr>
          <w:color w:val="000000"/>
          <w:lang w:eastAsia="ru-RU" w:bidi="ru-RU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Понятие «единое профилактическое пространство» включает в себя понимание того, что первичная, вторичная и третичная профилактики наркомании являются компонентами единой профилактической цепи и не могут рассматриваться изолированно друг от друга. На практике разделение контингентов здоровых, групп риска и злоупотребляющих наркотиками достаточно условно. Профилактика употребления ПАВ не может рассматриваться изолированно от профилактики других нару</w:t>
      </w:r>
      <w:r>
        <w:rPr>
          <w:color w:val="000000"/>
          <w:lang w:eastAsia="ru-RU" w:bidi="ru-RU"/>
        </w:rPr>
        <w:softHyphen/>
        <w:t xml:space="preserve">шенных форм поведения, так как наркотизация является лишь одним из проявлений единого комплекса психосоциальной </w:t>
      </w:r>
      <w:proofErr w:type="spellStart"/>
      <w:r>
        <w:rPr>
          <w:color w:val="000000"/>
          <w:lang w:eastAsia="ru-RU" w:bidi="ru-RU"/>
        </w:rPr>
        <w:t>дезадаптации</w:t>
      </w:r>
      <w:proofErr w:type="spellEnd"/>
      <w:r>
        <w:rPr>
          <w:color w:val="000000"/>
          <w:lang w:eastAsia="ru-RU" w:bidi="ru-RU"/>
        </w:rPr>
        <w:t>, пред</w:t>
      </w:r>
      <w:r>
        <w:rPr>
          <w:color w:val="000000"/>
          <w:lang w:eastAsia="ru-RU" w:bidi="ru-RU"/>
        </w:rPr>
        <w:softHyphen/>
        <w:t xml:space="preserve">ставляющего собой широкий спектр поведения риска. В связи с этим профилактика должна </w:t>
      </w:r>
      <w:proofErr w:type="gramStart"/>
      <w:r>
        <w:rPr>
          <w:color w:val="000000"/>
          <w:lang w:eastAsia="ru-RU" w:bidi="ru-RU"/>
        </w:rPr>
        <w:t>предусматривать</w:t>
      </w:r>
      <w:proofErr w:type="gramEnd"/>
      <w:r>
        <w:rPr>
          <w:color w:val="000000"/>
          <w:lang w:eastAsia="ru-RU" w:bidi="ru-RU"/>
        </w:rPr>
        <w:t xml:space="preserve"> прежде всего систему развития здоровых, адаптивных форм поведения, направленных на решение воз</w:t>
      </w:r>
      <w:r>
        <w:rPr>
          <w:color w:val="000000"/>
          <w:lang w:eastAsia="ru-RU" w:bidi="ru-RU"/>
        </w:rPr>
        <w:softHyphen/>
        <w:t xml:space="preserve">растных </w:t>
      </w:r>
      <w:r>
        <w:rPr>
          <w:color w:val="000000"/>
          <w:lang w:eastAsia="ru-RU" w:bidi="ru-RU"/>
        </w:rPr>
        <w:lastRenderedPageBreak/>
        <w:t>психологических и социальных задач. В основе профилактики должно лежать не пресечение основных направлений развития ребенка и подростка, а изменение его поведения на более эффективную форму, выработка здорового поведенческого и жизненного стиля.</w:t>
      </w:r>
    </w:p>
    <w:p w:rsidR="007B08A3" w:rsidRDefault="007B08A3" w:rsidP="007B08A3">
      <w:pPr>
        <w:pStyle w:val="70"/>
        <w:shd w:val="clear" w:color="auto" w:fill="auto"/>
        <w:ind w:firstLine="500"/>
      </w:pPr>
      <w:r>
        <w:rPr>
          <w:rStyle w:val="71"/>
          <w:i w:val="0"/>
          <w:iCs w:val="0"/>
        </w:rPr>
        <w:t xml:space="preserve">Следующая задача первичной профилактики: </w:t>
      </w:r>
      <w:r>
        <w:rPr>
          <w:color w:val="000000"/>
          <w:lang w:eastAsia="ru-RU" w:bidi="ru-RU"/>
        </w:rPr>
        <w:t>мониторинг состо</w:t>
      </w:r>
      <w:r>
        <w:rPr>
          <w:color w:val="000000"/>
          <w:lang w:eastAsia="ru-RU" w:bidi="ru-RU"/>
        </w:rPr>
        <w:softHyphen/>
        <w:t>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</w:t>
      </w:r>
      <w:r>
        <w:rPr>
          <w:color w:val="000000"/>
          <w:lang w:eastAsia="ru-RU" w:bidi="ru-RU"/>
        </w:rPr>
        <w:softHyphen/>
        <w:t>питанниками образовательных учреждений.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Важное место в системе обеспечения мер, направленных на проти</w:t>
      </w:r>
      <w:r>
        <w:rPr>
          <w:color w:val="000000"/>
          <w:lang w:eastAsia="ru-RU" w:bidi="ru-RU"/>
        </w:rPr>
        <w:softHyphen/>
        <w:t>водействие наркомании занимают мониторинговые исследования, ори</w:t>
      </w:r>
      <w:r>
        <w:rPr>
          <w:color w:val="000000"/>
          <w:lang w:eastAsia="ru-RU" w:bidi="ru-RU"/>
        </w:rPr>
        <w:softHyphen/>
        <w:t>ентированные, прежде всего, на выявление, объяснение и прогнозирова</w:t>
      </w:r>
      <w:r>
        <w:rPr>
          <w:color w:val="000000"/>
          <w:lang w:eastAsia="ru-RU" w:bidi="ru-RU"/>
        </w:rPr>
        <w:softHyphen/>
        <w:t>ние основных тенденций в развитии рисков наркотизации. Эффективная профилактическая деятельность в образовательной среде начинается с объективной диагностики реального функционирования конкретно</w:t>
      </w:r>
      <w:r>
        <w:rPr>
          <w:color w:val="000000"/>
          <w:lang w:eastAsia="ru-RU" w:bidi="ru-RU"/>
        </w:rPr>
        <w:softHyphen/>
        <w:t>го человека или определенной целевой группы. Необходимо провести ревизию основных аспектов образа жизни на предмет выявления нали</w:t>
      </w:r>
      <w:r>
        <w:rPr>
          <w:color w:val="000000"/>
          <w:lang w:eastAsia="ru-RU" w:bidi="ru-RU"/>
        </w:rPr>
        <w:softHyphen/>
        <w:t>чия возможных факторов риска, ведущих к формированию зависимости от ПАВ. Именно объективные, реально существующие факторы риска и определяют конкретную цель и задачи профилактической деятельно</w:t>
      </w:r>
      <w:r>
        <w:rPr>
          <w:color w:val="000000"/>
          <w:lang w:eastAsia="ru-RU" w:bidi="ru-RU"/>
        </w:rPr>
        <w:softHyphen/>
        <w:t xml:space="preserve">сти, направленной на снижение влияния факторов риска, связанных с проявлением </w:t>
      </w:r>
      <w:proofErr w:type="spellStart"/>
      <w:r>
        <w:rPr>
          <w:color w:val="000000"/>
          <w:lang w:eastAsia="ru-RU" w:bidi="ru-RU"/>
        </w:rPr>
        <w:t>аддиктивных</w:t>
      </w:r>
      <w:proofErr w:type="spellEnd"/>
      <w:r>
        <w:rPr>
          <w:color w:val="000000"/>
          <w:lang w:eastAsia="ru-RU" w:bidi="ru-RU"/>
        </w:rPr>
        <w:t xml:space="preserve"> форм поведения и употреблением ПАВ.</w:t>
      </w:r>
    </w:p>
    <w:p w:rsidR="007B08A3" w:rsidRDefault="007B08A3" w:rsidP="007B08A3">
      <w:pPr>
        <w:pStyle w:val="70"/>
        <w:shd w:val="clear" w:color="auto" w:fill="auto"/>
        <w:ind w:firstLine="520"/>
      </w:pPr>
      <w:r>
        <w:rPr>
          <w:rStyle w:val="71"/>
          <w:i w:val="0"/>
          <w:iCs w:val="0"/>
        </w:rPr>
        <w:t xml:space="preserve">Важной задачей первичной профилактики является также </w:t>
      </w:r>
      <w:r>
        <w:rPr>
          <w:color w:val="000000"/>
          <w:lang w:eastAsia="ru-RU" w:bidi="ru-RU"/>
        </w:rPr>
        <w:t>исключе</w:t>
      </w:r>
      <w:r>
        <w:rPr>
          <w:color w:val="000000"/>
          <w:lang w:eastAsia="ru-RU" w:bidi="ru-RU"/>
        </w:rPr>
        <w:softHyphen/>
        <w:t>ние влияния условий и факторов, способных провоцировать вовлечение в употребление ПАВ обучающихся, воспитанников образовательных уч</w:t>
      </w:r>
      <w:r>
        <w:rPr>
          <w:color w:val="000000"/>
          <w:lang w:eastAsia="ru-RU" w:bidi="ru-RU"/>
        </w:rPr>
        <w:softHyphen/>
        <w:t>реждений.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20"/>
        <w:jc w:val="both"/>
      </w:pPr>
      <w:r>
        <w:rPr>
          <w:color w:val="000000"/>
          <w:lang w:eastAsia="ru-RU" w:bidi="ru-RU"/>
        </w:rPr>
        <w:t>Потребление ПАВ и рост этого явления среди несовершеннолетних и молодежи является серьезной не только медицинской, но и социальн</w:t>
      </w:r>
      <w:proofErr w:type="gramStart"/>
      <w:r>
        <w:rPr>
          <w:color w:val="000000"/>
          <w:lang w:eastAsia="ru-RU" w:bidi="ru-RU"/>
        </w:rPr>
        <w:t>о-</w:t>
      </w:r>
      <w:proofErr w:type="gramEnd"/>
      <w:r>
        <w:rPr>
          <w:color w:val="000000"/>
          <w:lang w:eastAsia="ru-RU" w:bidi="ru-RU"/>
        </w:rPr>
        <w:t xml:space="preserve"> психолого-педагогической проблемой, которая нуждается в детальном исследовании посредством объективных диагностических инструмен</w:t>
      </w:r>
      <w:r>
        <w:rPr>
          <w:color w:val="000000"/>
          <w:lang w:eastAsia="ru-RU" w:bidi="ru-RU"/>
        </w:rPr>
        <w:softHyphen/>
        <w:t>тов, и только потом следует приступать к разработке адекватных про</w:t>
      </w:r>
      <w:r>
        <w:rPr>
          <w:color w:val="000000"/>
          <w:lang w:eastAsia="ru-RU" w:bidi="ru-RU"/>
        </w:rPr>
        <w:softHyphen/>
        <w:t>филактических мероприятий.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20"/>
        <w:jc w:val="both"/>
      </w:pPr>
      <w:r>
        <w:rPr>
          <w:color w:val="000000"/>
          <w:lang w:eastAsia="ru-RU" w:bidi="ru-RU"/>
        </w:rPr>
        <w:t>Современная модель построения системы профилактической рабо</w:t>
      </w:r>
      <w:r>
        <w:rPr>
          <w:color w:val="000000"/>
          <w:lang w:eastAsia="ru-RU" w:bidi="ru-RU"/>
        </w:rPr>
        <w:softHyphen/>
        <w:t xml:space="preserve">ты, направленной на сокращение спроса на ПАВ, представляет </w:t>
      </w:r>
      <w:proofErr w:type="gramStart"/>
      <w:r>
        <w:rPr>
          <w:color w:val="000000"/>
          <w:lang w:eastAsia="ru-RU" w:bidi="ru-RU"/>
        </w:rPr>
        <w:t>собой</w:t>
      </w:r>
      <w:proofErr w:type="gramEnd"/>
      <w:r>
        <w:rPr>
          <w:color w:val="000000"/>
          <w:lang w:eastAsia="ru-RU" w:bidi="ru-RU"/>
        </w:rPr>
        <w:t xml:space="preserve"> так называемый каузальный подход, когда профилактическая деятель</w:t>
      </w:r>
      <w:r>
        <w:rPr>
          <w:color w:val="000000"/>
          <w:lang w:eastAsia="ru-RU" w:bidi="ru-RU"/>
        </w:rPr>
        <w:softHyphen/>
        <w:t>ность ориентирована на выявление и устранение факторов риска воз</w:t>
      </w:r>
      <w:r>
        <w:rPr>
          <w:color w:val="000000"/>
          <w:lang w:eastAsia="ru-RU" w:bidi="ru-RU"/>
        </w:rPr>
        <w:softHyphen/>
        <w:t>никновения зависимости от ПАВ.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20"/>
        <w:jc w:val="both"/>
      </w:pPr>
      <w:r>
        <w:rPr>
          <w:color w:val="000000"/>
          <w:lang w:eastAsia="ru-RU" w:bidi="ru-RU"/>
        </w:rPr>
        <w:t>Факторы риска - это воздействие окружающей среды или воздей</w:t>
      </w:r>
      <w:r>
        <w:rPr>
          <w:color w:val="000000"/>
          <w:lang w:eastAsia="ru-RU" w:bidi="ru-RU"/>
        </w:rPr>
        <w:softHyphen/>
        <w:t>ствие индивидуума на самого себя, которые вызывают перенапряжение механизмов адаптации при отсутствии условий для полного восстанов</w:t>
      </w:r>
      <w:r>
        <w:rPr>
          <w:color w:val="000000"/>
          <w:lang w:eastAsia="ru-RU" w:bidi="ru-RU"/>
        </w:rPr>
        <w:softHyphen/>
        <w:t>ления адаптационных возможностей. Факторами риска являются новые и нехарактерные внутренние и внешние агенты, которые превышают уровень адаптационных возможностей человека. Создается вероятность возникновения расстройств личности и организма, выражающееся в конкретных формах заболевания (в том числе формирование зависи</w:t>
      </w:r>
      <w:r>
        <w:rPr>
          <w:color w:val="000000"/>
          <w:lang w:eastAsia="ru-RU" w:bidi="ru-RU"/>
        </w:rPr>
        <w:softHyphen/>
        <w:t>мости от ПАВ).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20"/>
        <w:jc w:val="both"/>
      </w:pPr>
      <w:r>
        <w:rPr>
          <w:color w:val="000000"/>
          <w:lang w:eastAsia="ru-RU" w:bidi="ru-RU"/>
        </w:rPr>
        <w:t>Переход от здоровья к болезни - это процесс постепенного сни</w:t>
      </w:r>
      <w:r>
        <w:rPr>
          <w:color w:val="000000"/>
          <w:lang w:eastAsia="ru-RU" w:bidi="ru-RU"/>
        </w:rPr>
        <w:softHyphen/>
        <w:t>жения способности приспосабливаться к происходящим изменениям в ходе развития самого человека и окружающей среды, в том числе со</w:t>
      </w:r>
      <w:r>
        <w:rPr>
          <w:color w:val="000000"/>
          <w:lang w:eastAsia="ru-RU" w:bidi="ru-RU"/>
        </w:rPr>
        <w:softHyphen/>
        <w:t>циальной, образовательной, профессиональной. Поэтому этот процесс необходимо своевременно предупредить.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20"/>
        <w:jc w:val="both"/>
      </w:pPr>
      <w:r>
        <w:rPr>
          <w:color w:val="000000"/>
          <w:lang w:eastAsia="ru-RU" w:bidi="ru-RU"/>
        </w:rPr>
        <w:t>Приобщению несовершеннолетних к употреблению ПАВ способ</w:t>
      </w:r>
      <w:r>
        <w:rPr>
          <w:color w:val="000000"/>
          <w:lang w:eastAsia="ru-RU" w:bidi="ru-RU"/>
        </w:rPr>
        <w:softHyphen/>
        <w:t>ствует ряд объективных и субъективных факторов риска: неблагополу</w:t>
      </w:r>
      <w:r>
        <w:rPr>
          <w:color w:val="000000"/>
          <w:lang w:eastAsia="ru-RU" w:bidi="ru-RU"/>
        </w:rPr>
        <w:softHyphen/>
        <w:t xml:space="preserve">чие </w:t>
      </w:r>
      <w:proofErr w:type="spellStart"/>
      <w:r>
        <w:rPr>
          <w:color w:val="000000"/>
          <w:lang w:eastAsia="ru-RU" w:bidi="ru-RU"/>
        </w:rPr>
        <w:t>преморбидного</w:t>
      </w:r>
      <w:proofErr w:type="spellEnd"/>
      <w:r>
        <w:rPr>
          <w:color w:val="000000"/>
          <w:lang w:eastAsia="ru-RU" w:bidi="ru-RU"/>
        </w:rPr>
        <w:t xml:space="preserve"> (биологического) фона, наличие психологических девиаций, выраженные явления </w:t>
      </w:r>
      <w:proofErr w:type="spellStart"/>
      <w:r>
        <w:rPr>
          <w:color w:val="000000"/>
          <w:lang w:eastAsia="ru-RU" w:bidi="ru-RU"/>
        </w:rPr>
        <w:t>микросоциальной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дезадаптации</w:t>
      </w:r>
      <w:proofErr w:type="spellEnd"/>
      <w:r>
        <w:rPr>
          <w:color w:val="000000"/>
          <w:lang w:eastAsia="ru-RU" w:bidi="ru-RU"/>
        </w:rPr>
        <w:t xml:space="preserve"> в семье и (или) образовательном учреждении. Существенную роль в приобще</w:t>
      </w:r>
      <w:r>
        <w:rPr>
          <w:color w:val="000000"/>
          <w:lang w:eastAsia="ru-RU" w:bidi="ru-RU"/>
        </w:rPr>
        <w:softHyphen/>
        <w:t>нии к употреблению ПАВ нередко играют реакции подражания, которые приводят к формированию у несовершеннолетних имитационных моде</w:t>
      </w:r>
      <w:r>
        <w:rPr>
          <w:color w:val="000000"/>
          <w:lang w:eastAsia="ru-RU" w:bidi="ru-RU"/>
        </w:rPr>
        <w:softHyphen/>
        <w:t>лей поведения. Именно подростковый период, а точнее, его особенности в определенной степени таят в себе опасность формирования зависимо</w:t>
      </w:r>
      <w:r>
        <w:rPr>
          <w:color w:val="000000"/>
          <w:lang w:eastAsia="ru-RU" w:bidi="ru-RU"/>
        </w:rPr>
        <w:softHyphen/>
        <w:t>сти от ПАВ. В связи с этим в образовательном учреждении необходимо определять группы факторов риска приобщения несовершеннолетних к употреблению ПАВ: биологические, психологические, макросоциаль</w:t>
      </w:r>
      <w:r>
        <w:rPr>
          <w:color w:val="000000"/>
          <w:lang w:eastAsia="ru-RU" w:bidi="ru-RU"/>
        </w:rPr>
        <w:softHyphen/>
        <w:t xml:space="preserve">ные, семейные и </w:t>
      </w:r>
      <w:proofErr w:type="spellStart"/>
      <w:r>
        <w:rPr>
          <w:color w:val="000000"/>
          <w:lang w:eastAsia="ru-RU" w:bidi="ru-RU"/>
        </w:rPr>
        <w:t>микросоциальные</w:t>
      </w:r>
      <w:proofErr w:type="spellEnd"/>
      <w:r>
        <w:rPr>
          <w:color w:val="000000"/>
          <w:lang w:eastAsia="ru-RU" w:bidi="ru-RU"/>
        </w:rPr>
        <w:t>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 xml:space="preserve">Определив факторы-предикторы формирования зависимости от ПАВ, можно снизить или </w:t>
      </w:r>
      <w:r>
        <w:rPr>
          <w:color w:val="000000"/>
          <w:lang w:eastAsia="ru-RU" w:bidi="ru-RU"/>
        </w:rPr>
        <w:lastRenderedPageBreak/>
        <w:t>исключить их активность. Эффективность подхода, основанного на анализе факторов риска, подтверждается ис</w:t>
      </w:r>
      <w:r>
        <w:rPr>
          <w:color w:val="000000"/>
          <w:lang w:eastAsia="ru-RU" w:bidi="ru-RU"/>
        </w:rPr>
        <w:softHyphen/>
        <w:t>следованиями, проведенными в ходе реализации соответствующих про</w:t>
      </w:r>
      <w:r>
        <w:rPr>
          <w:color w:val="000000"/>
          <w:lang w:eastAsia="ru-RU" w:bidi="ru-RU"/>
        </w:rPr>
        <w:softHyphen/>
        <w:t>филактических программ. Эти исследования доказывают, что програм</w:t>
      </w:r>
      <w:r>
        <w:rPr>
          <w:color w:val="000000"/>
          <w:lang w:eastAsia="ru-RU" w:bidi="ru-RU"/>
        </w:rPr>
        <w:softHyphen/>
        <w:t>мы, нацеленные на уменьшение активности факторов риска, дают хоро</w:t>
      </w:r>
      <w:r>
        <w:rPr>
          <w:color w:val="000000"/>
          <w:lang w:eastAsia="ru-RU" w:bidi="ru-RU"/>
        </w:rPr>
        <w:softHyphen/>
        <w:t>шие результаты в предотвращении употребления ПАВ.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Превентивные мероприятия должны быть составлены таким об</w:t>
      </w:r>
      <w:r>
        <w:rPr>
          <w:color w:val="000000"/>
          <w:lang w:eastAsia="ru-RU" w:bidi="ru-RU"/>
        </w:rPr>
        <w:softHyphen/>
        <w:t>разом, чтобы способствовать ликвидации или уменьшению известных факторов риска формирования зависимости от ПАВ у несовершенно</w:t>
      </w:r>
      <w:r>
        <w:rPr>
          <w:color w:val="000000"/>
          <w:lang w:eastAsia="ru-RU" w:bidi="ru-RU"/>
        </w:rPr>
        <w:softHyphen/>
        <w:t>летних и молодежи.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 xml:space="preserve">Эффективность профилактики определяется степенью </w:t>
      </w:r>
      <w:proofErr w:type="spellStart"/>
      <w:r>
        <w:rPr>
          <w:color w:val="000000"/>
          <w:lang w:eastAsia="ru-RU" w:bidi="ru-RU"/>
        </w:rPr>
        <w:t>дезактуа</w:t>
      </w:r>
      <w:r>
        <w:rPr>
          <w:color w:val="000000"/>
          <w:lang w:eastAsia="ru-RU" w:bidi="ru-RU"/>
        </w:rPr>
        <w:softHyphen/>
        <w:t>лизации</w:t>
      </w:r>
      <w:proofErr w:type="spellEnd"/>
      <w:r>
        <w:rPr>
          <w:color w:val="000000"/>
          <w:lang w:eastAsia="ru-RU" w:bidi="ru-RU"/>
        </w:rPr>
        <w:t xml:space="preserve"> факторов риска в четырех областях: обществе, школе, семье и группе сверстников.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Развитие ресурсов, обеспечивающих снижение риска употребления ПАВ среди обучающихся, воспитанников:</w:t>
      </w:r>
    </w:p>
    <w:p w:rsidR="007B08A3" w:rsidRDefault="007B08A3" w:rsidP="007B08A3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88" w:lineRule="exact"/>
        <w:ind w:left="780"/>
        <w:jc w:val="both"/>
      </w:pPr>
      <w:r>
        <w:rPr>
          <w:color w:val="000000"/>
          <w:lang w:eastAsia="ru-RU" w:bidi="ru-RU"/>
        </w:rPr>
        <w:t>личностных - формирование социально значимых знаний, цен</w:t>
      </w:r>
      <w:r>
        <w:rPr>
          <w:color w:val="000000"/>
          <w:lang w:eastAsia="ru-RU" w:bidi="ru-RU"/>
        </w:rPr>
        <w:softHyphen/>
        <w:t>ностных ориентаций, нравственных представлений и форм по</w:t>
      </w:r>
      <w:r>
        <w:rPr>
          <w:color w:val="000000"/>
          <w:lang w:eastAsia="ru-RU" w:bidi="ru-RU"/>
        </w:rPr>
        <w:softHyphen/>
        <w:t>ведения у целевых групп профилактики;</w:t>
      </w:r>
    </w:p>
    <w:p w:rsidR="007B08A3" w:rsidRDefault="007B08A3" w:rsidP="007B08A3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88" w:lineRule="exact"/>
        <w:ind w:left="780"/>
        <w:jc w:val="both"/>
      </w:pPr>
      <w:r>
        <w:rPr>
          <w:color w:val="000000"/>
          <w:lang w:eastAsia="ru-RU" w:bidi="ru-RU"/>
        </w:rPr>
        <w:t>социально-средовых - создание инфраструктуры службы соци</w:t>
      </w:r>
      <w:r>
        <w:rPr>
          <w:color w:val="000000"/>
          <w:lang w:eastAsia="ru-RU" w:bidi="ru-RU"/>
        </w:rPr>
        <w:softHyphen/>
        <w:t>альной, психологической поддержки и развития позитивно ори</w:t>
      </w:r>
      <w:r>
        <w:rPr>
          <w:color w:val="000000"/>
          <w:lang w:eastAsia="ru-RU" w:bidi="ru-RU"/>
        </w:rPr>
        <w:softHyphen/>
        <w:t>ентированных интересов, досуга и здоровья;</w:t>
      </w:r>
    </w:p>
    <w:p w:rsidR="007B08A3" w:rsidRDefault="007B08A3" w:rsidP="007B08A3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88" w:lineRule="exact"/>
        <w:ind w:left="780"/>
        <w:jc w:val="both"/>
      </w:pPr>
      <w:r>
        <w:rPr>
          <w:color w:val="000000"/>
          <w:lang w:eastAsia="ru-RU" w:bidi="ru-RU"/>
        </w:rPr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</w:t>
      </w:r>
      <w:r>
        <w:rPr>
          <w:color w:val="000000"/>
          <w:lang w:eastAsia="ru-RU" w:bidi="ru-RU"/>
        </w:rPr>
        <w:softHyphen/>
        <w:t>вательных учреждений.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В противоположность факторам риска выделяют защитные факто</w:t>
      </w:r>
      <w:r>
        <w:rPr>
          <w:color w:val="000000"/>
          <w:lang w:eastAsia="ru-RU" w:bidi="ru-RU"/>
        </w:rPr>
        <w:softHyphen/>
        <w:t>ры - условия, препятствующие приобщению к употреблению ПАВ.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Личностные факторы защиты от возможной наркотизации: гармо</w:t>
      </w:r>
      <w:r>
        <w:rPr>
          <w:color w:val="000000"/>
          <w:lang w:eastAsia="ru-RU" w:bidi="ru-RU"/>
        </w:rPr>
        <w:softHyphen/>
        <w:t xml:space="preserve">ничное развитие личности; нормативная </w:t>
      </w:r>
      <w:proofErr w:type="spellStart"/>
      <w:r>
        <w:rPr>
          <w:color w:val="000000"/>
          <w:lang w:eastAsia="ru-RU" w:bidi="ru-RU"/>
        </w:rPr>
        <w:t>дезактуализация</w:t>
      </w:r>
      <w:proofErr w:type="spellEnd"/>
      <w:r>
        <w:rPr>
          <w:color w:val="000000"/>
          <w:lang w:eastAsia="ru-RU" w:bidi="ru-RU"/>
        </w:rPr>
        <w:t xml:space="preserve"> потребностей личности; адаптация личности в нормативном обществе; </w:t>
      </w:r>
      <w:proofErr w:type="spellStart"/>
      <w:r>
        <w:rPr>
          <w:color w:val="000000"/>
          <w:lang w:eastAsia="ru-RU" w:bidi="ru-RU"/>
        </w:rPr>
        <w:t>внутрилич</w:t>
      </w:r>
      <w:r>
        <w:rPr>
          <w:color w:val="000000"/>
          <w:lang w:eastAsia="ru-RU" w:bidi="ru-RU"/>
        </w:rPr>
        <w:softHyphen/>
        <w:t>ностный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антиаддиктивный</w:t>
      </w:r>
      <w:proofErr w:type="spellEnd"/>
      <w:r>
        <w:rPr>
          <w:color w:val="000000"/>
          <w:lang w:eastAsia="ru-RU" w:bidi="ru-RU"/>
        </w:rPr>
        <w:t xml:space="preserve"> барьер.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Социальные факторы защиты - функциональные взаимоотноше</w:t>
      </w:r>
      <w:r>
        <w:rPr>
          <w:color w:val="000000"/>
          <w:lang w:eastAsia="ru-RU" w:bidi="ru-RU"/>
        </w:rPr>
        <w:softHyphen/>
        <w:t>ния; активное участие в жизни нормативного социума; позитивное раз</w:t>
      </w:r>
      <w:r>
        <w:rPr>
          <w:color w:val="000000"/>
          <w:lang w:eastAsia="ru-RU" w:bidi="ru-RU"/>
        </w:rPr>
        <w:softHyphen/>
        <w:t>решение социально значимых проблем; успешная профессиональная деятельность; участие в общественных мероприятиях; коммуникабель</w:t>
      </w:r>
      <w:r>
        <w:rPr>
          <w:color w:val="000000"/>
          <w:lang w:eastAsia="ru-RU" w:bidi="ru-RU"/>
        </w:rPr>
        <w:softHyphen/>
        <w:t>ность.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  <w:r>
        <w:rPr>
          <w:color w:val="000000"/>
          <w:lang w:eastAsia="ru-RU" w:bidi="ru-RU"/>
        </w:rPr>
        <w:t>Профилактические мероприятия должны быть составлены таким образом, чтобы усиливать защитные факторы и способствовать ликви</w:t>
      </w:r>
      <w:r>
        <w:rPr>
          <w:color w:val="000000"/>
          <w:lang w:eastAsia="ru-RU" w:bidi="ru-RU"/>
        </w:rPr>
        <w:softHyphen/>
        <w:t>дации или уменьшению известных факторов риска.</w:t>
      </w:r>
    </w:p>
    <w:p w:rsidR="007B08A3" w:rsidRDefault="007B08A3" w:rsidP="007B08A3">
      <w:pPr>
        <w:pStyle w:val="20"/>
        <w:shd w:val="clear" w:color="auto" w:fill="auto"/>
        <w:spacing w:before="0" w:after="0" w:line="283" w:lineRule="exact"/>
        <w:ind w:firstLine="0"/>
        <w:jc w:val="both"/>
      </w:pPr>
      <w:r>
        <w:rPr>
          <w:color w:val="000000"/>
          <w:lang w:eastAsia="ru-RU" w:bidi="ru-RU"/>
        </w:rPr>
        <w:t>Все вышеперечисленные задачи Концепции направлены на форми</w:t>
      </w:r>
      <w:r>
        <w:rPr>
          <w:color w:val="000000"/>
          <w:lang w:eastAsia="ru-RU" w:bidi="ru-RU"/>
        </w:rPr>
        <w:softHyphen/>
        <w:t>рование мотивации на здоровый образ жизни и профилактику употре</w:t>
      </w:r>
      <w:r>
        <w:rPr>
          <w:color w:val="000000"/>
          <w:lang w:eastAsia="ru-RU" w:bidi="ru-RU"/>
        </w:rPr>
        <w:softHyphen/>
        <w:t xml:space="preserve">бления ПАВ у обучающихся, которая должна осуществляться </w:t>
      </w:r>
      <w:proofErr w:type="spellStart"/>
      <w:proofErr w:type="gramStart"/>
      <w:r>
        <w:rPr>
          <w:color w:val="000000"/>
          <w:lang w:eastAsia="ru-RU" w:bidi="ru-RU"/>
        </w:rPr>
        <w:t>приори</w:t>
      </w:r>
      <w:proofErr w:type="spellEnd"/>
      <w:r>
        <w:rPr>
          <w:color w:val="000000"/>
          <w:lang w:eastAsia="ru-RU" w:bidi="ru-RU"/>
        </w:rPr>
        <w:softHyphen/>
      </w:r>
      <w:r w:rsidRPr="007B08A3"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тетно</w:t>
      </w:r>
      <w:proofErr w:type="spellEnd"/>
      <w:proofErr w:type="gramEnd"/>
      <w:r>
        <w:rPr>
          <w:color w:val="000000"/>
          <w:lang w:eastAsia="ru-RU" w:bidi="ru-RU"/>
        </w:rPr>
        <w:t xml:space="preserve"> в образовательных учреждениях. Для этого необходимо объеди</w:t>
      </w:r>
      <w:r>
        <w:rPr>
          <w:color w:val="000000"/>
          <w:lang w:eastAsia="ru-RU" w:bidi="ru-RU"/>
        </w:rPr>
        <w:softHyphen/>
        <w:t>нять усилия медиков, педагогов, психологов, родителей, иных социаль</w:t>
      </w:r>
      <w:r>
        <w:rPr>
          <w:color w:val="000000"/>
          <w:lang w:eastAsia="ru-RU" w:bidi="ru-RU"/>
        </w:rPr>
        <w:softHyphen/>
        <w:t xml:space="preserve">ных партнеров для развития личностных, социально-средовых и </w:t>
      </w:r>
      <w:proofErr w:type="spellStart"/>
      <w:r>
        <w:rPr>
          <w:color w:val="000000"/>
          <w:lang w:eastAsia="ru-RU" w:bidi="ru-RU"/>
        </w:rPr>
        <w:t>этико</w:t>
      </w:r>
      <w:r>
        <w:rPr>
          <w:color w:val="000000"/>
          <w:lang w:eastAsia="ru-RU" w:bidi="ru-RU"/>
        </w:rPr>
        <w:softHyphen/>
        <w:t>правовых</w:t>
      </w:r>
      <w:proofErr w:type="spellEnd"/>
      <w:r>
        <w:rPr>
          <w:color w:val="000000"/>
          <w:lang w:eastAsia="ru-RU" w:bidi="ru-RU"/>
        </w:rPr>
        <w:t xml:space="preserve"> ресурсов, обеспечивающих снижение рисков формирования </w:t>
      </w:r>
      <w:proofErr w:type="spellStart"/>
      <w:r>
        <w:rPr>
          <w:color w:val="000000"/>
          <w:lang w:eastAsia="ru-RU" w:bidi="ru-RU"/>
        </w:rPr>
        <w:t>аддиктивных</w:t>
      </w:r>
      <w:proofErr w:type="spellEnd"/>
      <w:r>
        <w:rPr>
          <w:color w:val="000000"/>
          <w:lang w:eastAsia="ru-RU" w:bidi="ru-RU"/>
        </w:rPr>
        <w:t xml:space="preserve"> форм поведения и развивающих ресурс нормативного функционирования личности.</w:t>
      </w:r>
    </w:p>
    <w:p w:rsidR="007B08A3" w:rsidRDefault="007B08A3" w:rsidP="007B08A3">
      <w:pPr>
        <w:pStyle w:val="20"/>
        <w:shd w:val="clear" w:color="auto" w:fill="auto"/>
        <w:spacing w:before="0" w:after="0" w:line="288" w:lineRule="exact"/>
        <w:ind w:firstLine="500"/>
        <w:jc w:val="both"/>
      </w:pPr>
    </w:p>
    <w:p w:rsidR="007B08A3" w:rsidRDefault="007B08A3" w:rsidP="007B08A3">
      <w:pPr>
        <w:pStyle w:val="30"/>
        <w:shd w:val="clear" w:color="auto" w:fill="auto"/>
      </w:pPr>
      <w:bookmarkStart w:id="1" w:name="bookmark5"/>
      <w:r>
        <w:rPr>
          <w:color w:val="000000"/>
          <w:lang w:eastAsia="ru-RU" w:bidi="ru-RU"/>
        </w:rPr>
        <w:t>Субъекты профилактики</w:t>
      </w:r>
      <w:bookmarkEnd w:id="1"/>
    </w:p>
    <w:p w:rsidR="007B08A3" w:rsidRDefault="007B08A3" w:rsidP="007B08A3">
      <w:pPr>
        <w:pStyle w:val="20"/>
        <w:shd w:val="clear" w:color="auto" w:fill="auto"/>
        <w:spacing w:before="0" w:after="240" w:line="288" w:lineRule="exact"/>
        <w:ind w:firstLine="480"/>
        <w:jc w:val="both"/>
      </w:pPr>
      <w:r>
        <w:rPr>
          <w:color w:val="000000"/>
          <w:lang w:eastAsia="ru-RU" w:bidi="ru-RU"/>
        </w:rPr>
        <w:t>Концепция четко определила систему образования как основно</w:t>
      </w:r>
      <w:r>
        <w:rPr>
          <w:color w:val="000000"/>
          <w:lang w:eastAsia="ru-RU" w:bidi="ru-RU"/>
        </w:rPr>
        <w:softHyphen/>
        <w:t>го субъекта профилактики, так как ни одна сфера так не приближена к ребенку и его семье, как данная система, охватывающая дошкольный, школьный и возраст профессионального образования (начального, сред</w:t>
      </w:r>
      <w:r>
        <w:rPr>
          <w:color w:val="000000"/>
          <w:lang w:eastAsia="ru-RU" w:bidi="ru-RU"/>
        </w:rPr>
        <w:softHyphen/>
        <w:t>него или высшего). Это означает, что профилактическая систематиче</w:t>
      </w:r>
      <w:r>
        <w:rPr>
          <w:color w:val="000000"/>
          <w:lang w:eastAsia="ru-RU" w:bidi="ru-RU"/>
        </w:rPr>
        <w:softHyphen/>
        <w:t>ская работа охватывает основные возрастные периоды формирования человека - детский/подростковый/юношеский.</w:t>
      </w:r>
    </w:p>
    <w:p w:rsidR="000A7640" w:rsidRDefault="000A7640"/>
    <w:p w:rsidR="00CA3CA7" w:rsidRDefault="00CA3CA7"/>
    <w:sectPr w:rsidR="00CA3CA7" w:rsidSect="000A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8BA"/>
    <w:multiLevelType w:val="multilevel"/>
    <w:tmpl w:val="075CD0C2"/>
    <w:lvl w:ilvl="0">
      <w:start w:val="1"/>
      <w:numFmt w:val="bullet"/>
      <w:lvlText w:val="▼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B08A3"/>
    <w:rsid w:val="000A7640"/>
    <w:rsid w:val="00177126"/>
    <w:rsid w:val="00707CFE"/>
    <w:rsid w:val="007B08A3"/>
    <w:rsid w:val="00CA3CA7"/>
    <w:rsid w:val="00F6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08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7B08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8A3"/>
    <w:pPr>
      <w:widowControl w:val="0"/>
      <w:shd w:val="clear" w:color="auto" w:fill="FFFFFF"/>
      <w:spacing w:before="300" w:after="120" w:line="202" w:lineRule="exact"/>
      <w:ind w:hanging="28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7B08A3"/>
    <w:pPr>
      <w:widowControl w:val="0"/>
      <w:shd w:val="clear" w:color="auto" w:fill="FFFFFF"/>
      <w:spacing w:after="0" w:line="288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7B08A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1">
    <w:name w:val="Основной текст (7) + Не курсив"/>
    <w:basedOn w:val="7"/>
    <w:rsid w:val="007B08A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08A3"/>
    <w:pPr>
      <w:widowControl w:val="0"/>
      <w:shd w:val="clear" w:color="auto" w:fill="FFFFFF"/>
      <w:spacing w:after="0" w:line="288" w:lineRule="exact"/>
      <w:ind w:firstLine="48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2018-11-23T03:02:00Z</dcterms:created>
  <dcterms:modified xsi:type="dcterms:W3CDTF">2018-11-23T05:55:00Z</dcterms:modified>
</cp:coreProperties>
</file>