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DEA" w:rsidRPr="00EF7DDC" w:rsidRDefault="00834DEA" w:rsidP="00EF7DD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34DEA" w:rsidRDefault="00834DEA" w:rsidP="00A02B3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A02B3D" w:rsidRDefault="00A02B3D" w:rsidP="00834DEA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34DEA" w:rsidRPr="00834DEA" w:rsidRDefault="00834DEA" w:rsidP="00834DEA">
      <w:pPr>
        <w:spacing w:after="0" w:line="240" w:lineRule="auto"/>
        <w:ind w:left="5387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34DEA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УТВЕРЖДЕН</w:t>
      </w:r>
    </w:p>
    <w:p w:rsidR="00834DEA" w:rsidRPr="00834DEA" w:rsidRDefault="00834DEA" w:rsidP="00834DEA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spacing w:after="0" w:line="240" w:lineRule="auto"/>
        <w:ind w:left="4678" w:right="-108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834DEA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приказом  МБОУ «Юнкюрская СОШ»</w:t>
      </w:r>
    </w:p>
    <w:p w:rsidR="00834DEA" w:rsidRPr="00834DEA" w:rsidRDefault="00A375B5" w:rsidP="00834DEA">
      <w:pPr>
        <w:tabs>
          <w:tab w:val="left" w:pos="5218"/>
        </w:tabs>
        <w:spacing w:after="0" w:line="240" w:lineRule="auto"/>
        <w:ind w:left="5387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от 05.06</w:t>
      </w:r>
      <w:r w:rsidR="00834DEA" w:rsidRPr="00834DEA">
        <w:rPr>
          <w:rFonts w:ascii="Liberation Serif" w:eastAsia="Times New Roman" w:hAnsi="Liberation Serif" w:cs="Liberation Serif"/>
          <w:sz w:val="26"/>
          <w:szCs w:val="26"/>
          <w:lang w:eastAsia="ru-RU"/>
        </w:rPr>
        <w:t>.2019 № 01-07/8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7</w:t>
      </w:r>
    </w:p>
    <w:p w:rsidR="00834DEA" w:rsidRPr="00834DEA" w:rsidRDefault="00834DEA" w:rsidP="00834DE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34DEA" w:rsidRPr="00834DEA" w:rsidRDefault="00834DEA" w:rsidP="00834DEA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34DEA" w:rsidRPr="00834DEA" w:rsidRDefault="00834DEA" w:rsidP="00834DEA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</w:pPr>
      <w:r w:rsidRPr="00834DE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ПОРЯДОК</w:t>
      </w:r>
    </w:p>
    <w:p w:rsidR="00834DEA" w:rsidRPr="00834DEA" w:rsidRDefault="00834DEA" w:rsidP="00834DEA">
      <w:pPr>
        <w:tabs>
          <w:tab w:val="left" w:pos="409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34DEA">
        <w:rPr>
          <w:rFonts w:ascii="Liberation Serif" w:eastAsia="Times New Roman" w:hAnsi="Liberation Serif" w:cs="Liberation Serif"/>
          <w:b/>
          <w:color w:val="000000"/>
          <w:sz w:val="26"/>
          <w:szCs w:val="26"/>
          <w:lang w:eastAsia="ru-RU"/>
        </w:rPr>
        <w:t>решения вопросов материально-технического и имущественного характера центра образования цифрового и гуманитарного профилей «Точка роста»</w:t>
      </w:r>
    </w:p>
    <w:p w:rsidR="00834DEA" w:rsidRPr="00834DEA" w:rsidRDefault="00834DEA" w:rsidP="00834DEA">
      <w:pPr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Порядок определяет условия финансового обеспечения мероприятий по созданию в 2019 году и функционированию на базе Муниципального  бюджетного общеобразовательного учреждения «Юнкюрская средняя общеобразовательная школа имени Виктора Ивановича Сергеева»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</w:t>
      </w:r>
      <w:proofErr w:type="gram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другим предметам, а также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Финансовое обеспечение мероприятий по созданию Центра на базе Учреждения осуществляется за счет субсидий из бюджетов Российской Федерации в 2019 году на обновление материально-технической базы 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республиканского бюджета) и средств местного бюджета 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 направленных на 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софинансирование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расходного обязательства бюджета 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</w:t>
      </w:r>
      <w:proofErr w:type="gram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связанного</w:t>
      </w:r>
      <w:proofErr w:type="gram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финансовым обеспечением реализации соответствующих мероприятий.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Республике Саха (Якутия).</w:t>
      </w:r>
      <w:proofErr w:type="gram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Средства, полученные из федерального бюджета, в форме субсидий носят целевой характер и не могут быть использованы на иные цели.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Проведение работ по приведению площадок Центра по типовому дизайн-проекту и типовому проекту зонирования центров образования цифрового и гуманитарного профилей в соответствии с 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брендбуком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 без учета средств, предусмотренных пунктом 2 настоящего Порядка. </w:t>
      </w:r>
      <w:proofErr w:type="gramEnd"/>
    </w:p>
    <w:p w:rsidR="00834DEA" w:rsidRPr="00834DEA" w:rsidRDefault="00834DEA" w:rsidP="00834DEA">
      <w:pPr>
        <w:pageBreakBefore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5. Финансовое обеспечение функционирования Центра осуществляется за счет субсидий Учреждению из бюджета 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 на финансовое обеспечение выполнения муниципального задания Учреждением и иные цели.                               6. </w:t>
      </w:r>
      <w:proofErr w:type="gram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 и финансового обеспечения выполнения муниципального задания, утвержденного начальником муниципального казенного учреждения «Управление образования Олекминского района» Республики Саха (Якутия) (далее управление образования)</w:t>
      </w:r>
      <w:r w:rsidRPr="00834DEA">
        <w:rPr>
          <w:rFonts w:ascii="Times New Roman" w:eastAsia="Calibri" w:hAnsi="Times New Roman" w:cs="Times New Roman"/>
          <w:sz w:val="24"/>
          <w:szCs w:val="24"/>
        </w:rPr>
        <w:t>, в соответствии с основными видами деятельности, предусмотренными Положением о деятельности Центра</w:t>
      </w:r>
      <w:proofErr w:type="gramEnd"/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 и Уставом Учреждения.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Учреждения не вправе отказаться от выполнения муниципального задания.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834DEA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34DEA">
        <w:rPr>
          <w:rFonts w:ascii="Times New Roman" w:eastAsia="Calibri" w:hAnsi="Times New Roman" w:cs="Times New Roman"/>
          <w:sz w:val="24"/>
          <w:szCs w:val="24"/>
        </w:rPr>
        <w:t>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</w:t>
      </w:r>
      <w:proofErr w:type="gramEnd"/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 нормативными правовыми актами, содержащими нормы трудового права (начисления на выплаты по оплате труда) за счет средств субвенций из республиканского бюджета;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2) на приобретение материальных запасов, в том числе расходных материалов, особо ценного движимого имущества стоимостью, не превышающей 100,0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8. В затраты на общехозяйственные нужды на оказание муниципальной услуги Центром включаются затраты </w:t>
      </w:r>
      <w:proofErr w:type="gramStart"/>
      <w:r w:rsidRPr="00834DEA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1) коммунальные услуги;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100 тыс. рублей, а также затраты на аренду указанного имущества (при необходимости);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3) приобретение услуг связи;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4) услуги предоставления доступа в сеть интернет;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5) приобретение транспортных услуг;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7) прочие общехозяйственные нужды.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9. Значения нормативных затрат на оказание муниципальной услуги в отношении Учреждения, имеющего в своей структуре Центр, утверждаются управлением образования, осуществляющим функции и полномочия учредителя.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>10. Финансовое обеспечение выполнения муниципального задания осуществляется в пределах бюджетных ассигнований, предусмотренных в МР «</w:t>
      </w:r>
      <w:proofErr w:type="spellStart"/>
      <w:r w:rsidRPr="00834DEA">
        <w:rPr>
          <w:rFonts w:ascii="Times New Roman" w:eastAsia="Calibri" w:hAnsi="Times New Roman" w:cs="Times New Roman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 район» на соответствующие цели, и утвержденных лимитов бюджетных обязательств, путем предоставления субсидии бюджетным образовательным учреждениям.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834DEA" w:rsidRPr="00834DEA" w:rsidRDefault="00834DEA" w:rsidP="00834DE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4DEA">
        <w:rPr>
          <w:rFonts w:ascii="Times New Roman" w:eastAsia="Calibri" w:hAnsi="Times New Roman" w:cs="Times New Roman"/>
          <w:sz w:val="24"/>
          <w:szCs w:val="24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 </w:t>
      </w:r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МР «</w:t>
      </w:r>
      <w:proofErr w:type="spellStart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>Олекминский</w:t>
      </w:r>
      <w:proofErr w:type="spellEnd"/>
      <w:r w:rsidRPr="00834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</w:t>
      </w:r>
    </w:p>
    <w:p w:rsidR="00834DEA" w:rsidRPr="00834DEA" w:rsidRDefault="00834DEA" w:rsidP="00834DE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B3D" w:rsidRDefault="00A02B3D" w:rsidP="00834DEA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A02B3D" w:rsidRPr="002D3FA1" w:rsidRDefault="00A02B3D" w:rsidP="00A02B3D">
      <w:pPr>
        <w:spacing w:after="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3FA1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A02B3D" w:rsidRPr="002D3FA1" w:rsidRDefault="00A02B3D" w:rsidP="00A02B3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D3FA1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2D3FA1">
        <w:rPr>
          <w:rFonts w:ascii="Times New Roman" w:eastAsia="Calibri" w:hAnsi="Times New Roman" w:cs="Times New Roman"/>
          <w:b/>
          <w:sz w:val="24"/>
          <w:szCs w:val="24"/>
        </w:rPr>
        <w:t xml:space="preserve"> Л А Н (дорожная карта)</w:t>
      </w:r>
    </w:p>
    <w:p w:rsidR="00A02B3D" w:rsidRPr="002D3FA1" w:rsidRDefault="00A02B3D" w:rsidP="00A02B3D">
      <w:pPr>
        <w:spacing w:after="0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3FA1">
        <w:rPr>
          <w:rFonts w:ascii="Times New Roman" w:eastAsia="Calibri" w:hAnsi="Times New Roman" w:cs="Times New Roman"/>
          <w:b/>
          <w:sz w:val="24"/>
          <w:szCs w:val="24"/>
        </w:rPr>
        <w:t>первоочередных мероприятий по созданию и функционированию Центра образования  цифрового и гуманитарного профилей «Точка роста»</w:t>
      </w:r>
    </w:p>
    <w:p w:rsidR="00A02B3D" w:rsidRPr="002D3FA1" w:rsidRDefault="00A02B3D" w:rsidP="00A02B3D">
      <w:pPr>
        <w:spacing w:after="0"/>
        <w:ind w:left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642" w:type="dxa"/>
        <w:tblInd w:w="-105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3"/>
        <w:gridCol w:w="4957"/>
        <w:gridCol w:w="3119"/>
        <w:gridCol w:w="1843"/>
      </w:tblGrid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2D3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A02B3D" w:rsidRPr="002D3FA1" w:rsidTr="00AE5D01">
        <w:trPr>
          <w:trHeight w:val="313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мероприятия по созданию Центра</w:t>
            </w:r>
            <w:r w:rsidRPr="002D3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 xml:space="preserve">1.1.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Правовое обеспечение создания и функционирования  Центра роста: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1.1.1. Издание приказа о создании Центра: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утверждение Положения о деятельности Центра;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- назначение руководителя Центра;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- утверждение плана первоочередных мероприятий (дорожной карты) по созданию и функционированию Центра;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и утверждение должностных инструкций сотрудников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МБОУ «Юнкюрская СОШ им В.И. Сергеева» Е.П. Гонт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2B3D" w:rsidRPr="002D3FA1" w:rsidTr="00AE5D01">
        <w:trPr>
          <w:trHeight w:val="112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</w:t>
            </w:r>
            <w:proofErr w:type="spell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медиаплана</w:t>
            </w:r>
            <w:proofErr w:type="spellEnd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МБОУ «Юнкюрская СОШ им В.И. Сергеева» Е.П. Гонт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02B3D" w:rsidRPr="002D3FA1" w:rsidTr="00AE5D01">
        <w:trPr>
          <w:trHeight w:val="70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Страничка на сайте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</w:t>
            </w:r>
            <w:proofErr w:type="gram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дизайн-проекта</w:t>
            </w:r>
            <w:proofErr w:type="gramEnd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3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Центра «Точка роста» школы с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Департаментом образования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МБОУ «Юнкюрская СОШ им В.И. Сергеева» Е.П. Гонт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Согласование проекта зонирования </w:t>
            </w:r>
            <w:r w:rsidRPr="002D3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Центра школы с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Департаментом образования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Согласование перечня оборудования Центра с Департаментом образования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A02B3D" w:rsidRPr="002D3FA1" w:rsidTr="00A02B3D">
        <w:trPr>
          <w:trHeight w:val="558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квалификации (</w:t>
            </w:r>
            <w:proofErr w:type="spell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) сотрудников и педагогов Ц</w:t>
            </w:r>
            <w:r w:rsidRPr="002D3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ентра,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 новым технологиям преподавания предметных областей «Технология», «Информатика», «ОБЖ».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1. Анализ и подбор кадрового состава Центра.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2. Обеспечение участия педагогов и сотрудников в повышении квалификации на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он-</w:t>
            </w:r>
            <w:proofErr w:type="spell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лайн</w:t>
            </w:r>
            <w:proofErr w:type="spellEnd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платформе проводимым ведомственным проектным офисом национального проекта «Образование»</w:t>
            </w: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Обеспечение участия педагогического состава в очных курсах повышения квалификации, программах переподготовки кадров; 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5. Формирование штатного расписания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Свидетельство о</w:t>
            </w:r>
            <w:r w:rsidRPr="002D3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повышении квалификации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МБОУ «Юнкюрская СОШ им В.И. Сергеева» Е.П. Гонт</w:t>
            </w:r>
          </w:p>
          <w:p w:rsidR="00A02B3D" w:rsidRPr="00A02B3D" w:rsidRDefault="00A02B3D" w:rsidP="00A02B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Май – август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Закупка, доставка и наладка оборудования: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ремонт, приведение площадок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Государственные</w:t>
            </w:r>
            <w:r w:rsidRPr="002D3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(муниципальные)</w:t>
            </w:r>
            <w:r w:rsidRPr="002D3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контракты на поставку</w:t>
            </w:r>
            <w:r w:rsidRPr="002D3FA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 w:rsidRPr="002D3FA1">
              <w:rPr>
                <w:rStyle w:val="fontstyle01"/>
                <w:rFonts w:ascii="Times New Roman" w:eastAsia="Calibri" w:hAnsi="Times New Roman"/>
                <w:sz w:val="24"/>
                <w:szCs w:val="24"/>
              </w:rPr>
              <w:t>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– Август </w:t>
            </w: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программе </w:t>
            </w:r>
            <w:r w:rsidRPr="002D3F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Приказ директора МБОУ «Юнкюрская СОШ им В.И. Сергеева» Е.П. Гонт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A02B3D" w:rsidRPr="002D3FA1" w:rsidTr="00AE5D01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02B3D" w:rsidRPr="002D3FA1" w:rsidTr="00AE5D01">
        <w:trPr>
          <w:trHeight w:val="747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pStyle w:val="1"/>
              <w:numPr>
                <w:ilvl w:val="0"/>
                <w:numId w:val="12"/>
              </w:numPr>
              <w:spacing w:after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</w:tbl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jc w:val="right"/>
        <w:rPr>
          <w:rStyle w:val="fontstyle01"/>
          <w:rFonts w:ascii="Times New Roman" w:hAnsi="Times New Roman"/>
          <w:sz w:val="24"/>
          <w:szCs w:val="24"/>
        </w:rPr>
      </w:pPr>
      <w:r w:rsidRPr="002D3FA1">
        <w:rPr>
          <w:rStyle w:val="fontstyle01"/>
          <w:rFonts w:ascii="Times New Roman" w:hAnsi="Times New Roman"/>
          <w:sz w:val="24"/>
          <w:szCs w:val="24"/>
        </w:rPr>
        <w:t>Приложение 3</w:t>
      </w: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FA1">
        <w:rPr>
          <w:rFonts w:ascii="Times New Roman" w:hAnsi="Times New Roman" w:cs="Times New Roman"/>
          <w:b/>
          <w:sz w:val="24"/>
          <w:szCs w:val="24"/>
        </w:rPr>
        <w:t xml:space="preserve">Функции Центра по обеспечению реализации </w:t>
      </w:r>
    </w:p>
    <w:p w:rsidR="00A02B3D" w:rsidRPr="002D3FA1" w:rsidRDefault="00A02B3D" w:rsidP="00A02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FA1">
        <w:rPr>
          <w:rFonts w:ascii="Times New Roman" w:hAnsi="Times New Roman" w:cs="Times New Roman"/>
          <w:b/>
          <w:sz w:val="24"/>
          <w:szCs w:val="24"/>
        </w:rPr>
        <w:t xml:space="preserve">основных и дополнительных общеобразовательных программ </w:t>
      </w:r>
    </w:p>
    <w:p w:rsidR="00A02B3D" w:rsidRPr="002D3FA1" w:rsidRDefault="00A02B3D" w:rsidP="00A02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FA1">
        <w:rPr>
          <w:rFonts w:ascii="Times New Roman" w:hAnsi="Times New Roman" w:cs="Times New Roman"/>
          <w:b/>
          <w:sz w:val="24"/>
          <w:szCs w:val="24"/>
        </w:rPr>
        <w:t>цифрового и гуманитарного профилей «Точка Роста»</w:t>
      </w:r>
    </w:p>
    <w:p w:rsidR="00A02B3D" w:rsidRPr="002D3FA1" w:rsidRDefault="00A02B3D" w:rsidP="00A02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665"/>
        <w:gridCol w:w="4984"/>
      </w:tblGrid>
      <w:tr w:rsidR="00A02B3D" w:rsidRPr="002D3FA1" w:rsidTr="00AE5D01">
        <w:trPr>
          <w:tblHeader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Функции Центра 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Комментарии</w:t>
            </w:r>
          </w:p>
        </w:tc>
      </w:tr>
      <w:tr w:rsidR="00A02B3D" w:rsidRPr="002D3FA1" w:rsidTr="00AE5D01">
        <w:trPr>
          <w:trHeight w:val="70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реализации основных общеобразовательных программ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части предметов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lastRenderedPageBreak/>
              <w:t xml:space="preserve">детальное изучение Концепций предметных областей и внесение </w:t>
            </w:r>
            <w:r w:rsidRPr="002D3FA1">
              <w:rPr>
                <w:rFonts w:eastAsia="Calibri"/>
              </w:rPr>
              <w:lastRenderedPageBreak/>
              <w:t xml:space="preserve">корректив   в основные общеобразовательные программы  </w:t>
            </w:r>
            <w:r w:rsidRPr="002D3FA1">
              <w:t xml:space="preserve">и методики </w:t>
            </w:r>
            <w:r w:rsidRPr="002D3FA1">
              <w:rPr>
                <w:rFonts w:eastAsia="Calibri"/>
              </w:rPr>
              <w:t>преподавания предметов «Технология», «Информатика», «Основы безопасности жизнедеятельности;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>реализация обновленного содержания общеобразовательных программ в условиях созданных функциональных зон, разработать расписания, скоординированные в рамках работы не только школы, но и школ района;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 xml:space="preserve">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предметов «Технология», «Информатика», «ОБЖ», определить новые виды образовательной деятельности: цифровые обучающие игры, </w:t>
            </w:r>
            <w:proofErr w:type="spellStart"/>
            <w:r w:rsidRPr="002D3FA1">
              <w:rPr>
                <w:rFonts w:eastAsia="Calibri"/>
              </w:rPr>
              <w:t>деятельностные</w:t>
            </w:r>
            <w:proofErr w:type="spellEnd"/>
            <w:r w:rsidRPr="002D3FA1">
              <w:rPr>
                <w:rFonts w:eastAsia="Calibri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 xml:space="preserve">организация </w:t>
            </w:r>
            <w:proofErr w:type="gramStart"/>
            <w:r w:rsidRPr="002D3FA1">
              <w:rPr>
                <w:rFonts w:eastAsia="Calibri"/>
              </w:rPr>
              <w:t>контроля за</w:t>
            </w:r>
            <w:proofErr w:type="gramEnd"/>
            <w:r w:rsidRPr="002D3FA1">
              <w:rPr>
                <w:rFonts w:eastAsia="Calibri"/>
              </w:rPr>
              <w:t xml:space="preserve"> реализацией обновлённых общеобразовательных программ;  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1"/>
              </w:numPr>
              <w:jc w:val="both"/>
              <w:rPr>
                <w:rFonts w:eastAsia="Calibri"/>
              </w:rPr>
            </w:pPr>
            <w:r w:rsidRPr="002D3FA1">
              <w:t xml:space="preserve">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1"/>
              </w:numPr>
              <w:jc w:val="both"/>
            </w:pPr>
            <w:r w:rsidRPr="002D3FA1">
              <w:t>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2D3FA1">
              <w:t>коворкинг</w:t>
            </w:r>
            <w:proofErr w:type="spellEnd"/>
            <w:r w:rsidRPr="002D3FA1">
              <w:t xml:space="preserve">, </w:t>
            </w:r>
            <w:proofErr w:type="spellStart"/>
            <w:r w:rsidRPr="002D3FA1">
              <w:t>медиазона</w:t>
            </w:r>
            <w:proofErr w:type="spellEnd"/>
            <w:r w:rsidRPr="002D3FA1">
              <w:t xml:space="preserve"> и др.);</w:t>
            </w:r>
          </w:p>
        </w:tc>
      </w:tr>
      <w:tr w:rsidR="00A02B3D" w:rsidRPr="002D3FA1" w:rsidTr="00AE5D01">
        <w:trPr>
          <w:trHeight w:val="404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</w:t>
            </w: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профилей, а также иных программ в рамках внеурочной деятельности обучающихся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2"/>
              </w:numPr>
              <w:jc w:val="both"/>
            </w:pPr>
            <w:r w:rsidRPr="002D3FA1">
              <w:lastRenderedPageBreak/>
              <w:t>программа кружка по робототехнике;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2"/>
              </w:numPr>
              <w:jc w:val="both"/>
            </w:pPr>
            <w:r w:rsidRPr="002D3FA1">
              <w:t>программа студии 3</w:t>
            </w:r>
            <w:r w:rsidRPr="002D3FA1">
              <w:rPr>
                <w:lang w:val="en-US"/>
              </w:rPr>
              <w:t>D</w:t>
            </w:r>
            <w:r w:rsidRPr="002D3FA1">
              <w:t xml:space="preserve"> моделирования;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2"/>
              </w:numPr>
              <w:jc w:val="both"/>
            </w:pPr>
            <w:r w:rsidRPr="002D3FA1">
              <w:t>программа «Компьютерная графика и дизайн»;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2"/>
              </w:numPr>
              <w:jc w:val="both"/>
            </w:pPr>
            <w:r w:rsidRPr="002D3FA1">
              <w:lastRenderedPageBreak/>
              <w:t>программа «Шахматы»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2"/>
              </w:numPr>
              <w:jc w:val="both"/>
            </w:pPr>
            <w:r w:rsidRPr="002D3FA1">
              <w:t>программа творческого объединения «</w:t>
            </w:r>
            <w:proofErr w:type="spellStart"/>
            <w:r w:rsidRPr="002D3FA1">
              <w:t>Утум</w:t>
            </w:r>
            <w:proofErr w:type="spellEnd"/>
            <w:r w:rsidRPr="002D3FA1">
              <w:t>»</w:t>
            </w:r>
          </w:p>
        </w:tc>
      </w:tr>
      <w:tr w:rsidR="00A02B3D" w:rsidRPr="002D3FA1" w:rsidTr="00AE5D01">
        <w:trPr>
          <w:trHeight w:val="1113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pStyle w:val="Default"/>
              <w:ind w:right="117"/>
              <w:jc w:val="both"/>
            </w:pPr>
            <w:r w:rsidRPr="002D3FA1">
              <w:t>Внедрение сетевых форм реализации программ дополнительного образования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A02B3D" w:rsidRPr="002D3FA1" w:rsidTr="00AE5D01">
              <w:trPr>
                <w:trHeight w:val="566"/>
              </w:trPr>
              <w:tc>
                <w:tcPr>
                  <w:tcW w:w="222" w:type="dxa"/>
                </w:tcPr>
                <w:p w:rsidR="00A02B3D" w:rsidRPr="002D3FA1" w:rsidRDefault="00A02B3D" w:rsidP="00AE5D01">
                  <w:pPr>
                    <w:pStyle w:val="Default"/>
                    <w:ind w:right="117"/>
                    <w:jc w:val="both"/>
                  </w:pPr>
                </w:p>
              </w:tc>
            </w:tr>
          </w:tbl>
          <w:p w:rsidR="00A02B3D" w:rsidRPr="002D3FA1" w:rsidRDefault="00A02B3D" w:rsidP="00AE5D01">
            <w:pPr>
              <w:spacing w:after="0" w:line="240" w:lineRule="auto"/>
              <w:ind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9"/>
              </w:numPr>
              <w:ind w:right="176"/>
              <w:jc w:val="both"/>
              <w:rPr>
                <w:color w:val="000000"/>
              </w:rPr>
            </w:pPr>
            <w:r w:rsidRPr="002D3FA1">
              <w:rPr>
                <w:color w:val="000000"/>
              </w:rPr>
              <w:t>шахматные турниры между школами района;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9"/>
              </w:numPr>
              <w:ind w:right="176"/>
              <w:jc w:val="both"/>
              <w:rPr>
                <w:color w:val="000000"/>
              </w:rPr>
            </w:pPr>
            <w:r w:rsidRPr="002D3FA1">
              <w:rPr>
                <w:color w:val="000000"/>
              </w:rPr>
              <w:t>конкурс исследовательских проектов;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9"/>
              </w:numPr>
              <w:ind w:right="176"/>
              <w:jc w:val="both"/>
              <w:rPr>
                <w:color w:val="000000"/>
              </w:rPr>
            </w:pPr>
            <w:r w:rsidRPr="002D3FA1">
              <w:rPr>
                <w:color w:val="000000"/>
              </w:rPr>
              <w:t>соревнования по робототехнике;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9"/>
              </w:numPr>
              <w:ind w:right="176"/>
              <w:jc w:val="both"/>
            </w:pPr>
            <w:r w:rsidRPr="002D3FA1">
              <w:t>круглый стол педагогов дополнительного образования района  «</w:t>
            </w:r>
            <w:r w:rsidRPr="002D3FA1">
              <w:rPr>
                <w:bCs/>
                <w:kern w:val="36"/>
              </w:rPr>
              <w:t xml:space="preserve">О перспективах развития  </w:t>
            </w:r>
            <w:r w:rsidRPr="002D3FA1">
              <w:t>Центра цифрового и гуманитарного профилей  «Точка роста»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11"/>
              </w:numPr>
              <w:rPr>
                <w:b/>
              </w:rPr>
            </w:pPr>
            <w:r w:rsidRPr="002D3FA1">
              <w:t>Филиалы МБОУ «</w:t>
            </w:r>
            <w:proofErr w:type="spellStart"/>
            <w:r w:rsidRPr="002D3FA1">
              <w:t>Амгино-Олекминская</w:t>
            </w:r>
            <w:proofErr w:type="spellEnd"/>
            <w:r w:rsidRPr="002D3FA1">
              <w:t xml:space="preserve"> средняя общеобразовательная школа»  (на основе сетевого взаимодействия) </w:t>
            </w:r>
          </w:p>
        </w:tc>
      </w:tr>
      <w:tr w:rsidR="00A02B3D" w:rsidRPr="002D3FA1" w:rsidTr="00AE5D01">
        <w:trPr>
          <w:trHeight w:val="688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>программа «Будь здоров»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>программа «Радуга России»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>программа «Права и мы»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3"/>
              </w:numPr>
              <w:jc w:val="both"/>
              <w:rPr>
                <w:rFonts w:eastAsia="Calibri"/>
              </w:rPr>
            </w:pPr>
            <w:r w:rsidRPr="002D3FA1">
              <w:rPr>
                <w:rFonts w:eastAsia="Calibri"/>
              </w:rPr>
              <w:t>программа «Школа лидера»</w:t>
            </w:r>
          </w:p>
        </w:tc>
      </w:tr>
      <w:tr w:rsidR="00A02B3D" w:rsidRPr="002D3FA1" w:rsidTr="00AE5D01">
        <w:trPr>
          <w:trHeight w:val="3363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развитию шахматного образования</w:t>
            </w:r>
          </w:p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4"/>
              </w:numPr>
              <w:jc w:val="both"/>
            </w:pPr>
            <w:r w:rsidRPr="002D3FA1">
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4"/>
              </w:numPr>
              <w:jc w:val="both"/>
            </w:pPr>
            <w:r w:rsidRPr="002D3FA1">
              <w:t>работа кружка «Шахматы»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</w:r>
          </w:p>
        </w:tc>
      </w:tr>
      <w:tr w:rsidR="00A02B3D" w:rsidRPr="002D3FA1" w:rsidTr="00AE5D01">
        <w:trPr>
          <w:trHeight w:val="829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обучающихся и педагогов в проектную деятельность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Default"/>
              <w:numPr>
                <w:ilvl w:val="0"/>
                <w:numId w:val="4"/>
              </w:numPr>
              <w:jc w:val="both"/>
            </w:pPr>
            <w:r w:rsidRPr="002D3FA1">
              <w:t xml:space="preserve">разработка и реализация </w:t>
            </w:r>
            <w:proofErr w:type="spellStart"/>
            <w:r w:rsidRPr="002D3FA1">
              <w:t>межпредметных</w:t>
            </w:r>
            <w:proofErr w:type="spellEnd"/>
            <w:r w:rsidRPr="002D3FA1">
              <w:t xml:space="preserve"> проектов в условиях интеграции общего и дополнительного образования в течение учебного года;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5"/>
              </w:numPr>
              <w:jc w:val="both"/>
            </w:pPr>
            <w:r w:rsidRPr="002D3FA1">
              <w:t xml:space="preserve">условия для фиксации хода и результатов проектов, выполненных </w:t>
            </w:r>
            <w:proofErr w:type="gramStart"/>
            <w:r w:rsidRPr="002D3FA1">
              <w:t>обучающимися</w:t>
            </w:r>
            <w:proofErr w:type="gramEnd"/>
            <w:r w:rsidRPr="002D3FA1">
              <w:t xml:space="preserve">, в информационной среде образовательной организации; 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5"/>
              </w:numPr>
              <w:jc w:val="both"/>
            </w:pPr>
            <w:r w:rsidRPr="002D3FA1">
              <w:t xml:space="preserve">презентация продуктов проектной деятельности:  </w:t>
            </w:r>
          </w:p>
          <w:p w:rsidR="00A02B3D" w:rsidRPr="002D3FA1" w:rsidRDefault="00A02B3D" w:rsidP="00AE5D01">
            <w:pPr>
              <w:pStyle w:val="Default"/>
              <w:ind w:left="720"/>
              <w:jc w:val="both"/>
            </w:pPr>
            <w:r w:rsidRPr="002D3FA1">
              <w:t>-«Первые шаги»</w:t>
            </w:r>
          </w:p>
          <w:p w:rsidR="00A02B3D" w:rsidRPr="002D3FA1" w:rsidRDefault="00A02B3D" w:rsidP="00AE5D01">
            <w:pPr>
              <w:pStyle w:val="Default"/>
              <w:ind w:left="360"/>
              <w:jc w:val="both"/>
            </w:pPr>
            <w:r w:rsidRPr="002D3FA1">
              <w:t xml:space="preserve">      - «Шаг в будущее»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5"/>
              </w:numPr>
              <w:jc w:val="both"/>
            </w:pPr>
            <w:r w:rsidRPr="002D3FA1">
              <w:t>участие в системе открытых онлайн уроков «</w:t>
            </w:r>
            <w:proofErr w:type="spellStart"/>
            <w:r w:rsidRPr="002D3FA1">
              <w:t>Проектория</w:t>
            </w:r>
            <w:proofErr w:type="spellEnd"/>
            <w:r w:rsidRPr="002D3FA1">
              <w:t>».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5"/>
              </w:numPr>
              <w:jc w:val="both"/>
            </w:pPr>
            <w:proofErr w:type="gramStart"/>
            <w:r w:rsidRPr="002D3FA1">
              <w:lastRenderedPageBreak/>
              <w:t>интеллектуальные</w:t>
            </w:r>
            <w:proofErr w:type="gramEnd"/>
            <w:r w:rsidRPr="002D3FA1">
              <w:t xml:space="preserve"> </w:t>
            </w:r>
            <w:proofErr w:type="spellStart"/>
            <w:r w:rsidRPr="002D3FA1">
              <w:t>квесты</w:t>
            </w:r>
            <w:proofErr w:type="spellEnd"/>
            <w:r w:rsidRPr="002D3FA1">
              <w:t xml:space="preserve"> по созданию проектов для педагогов и обучающихся.</w:t>
            </w:r>
          </w:p>
        </w:tc>
      </w:tr>
      <w:tr w:rsidR="00A02B3D" w:rsidRPr="002D3FA1" w:rsidTr="00AE5D01">
        <w:trPr>
          <w:trHeight w:val="698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</w:t>
            </w:r>
            <w:proofErr w:type="gramEnd"/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Default"/>
              <w:numPr>
                <w:ilvl w:val="0"/>
                <w:numId w:val="10"/>
              </w:numPr>
              <w:spacing w:line="276" w:lineRule="auto"/>
              <w:ind w:right="176"/>
              <w:jc w:val="both"/>
            </w:pPr>
            <w:r w:rsidRPr="002D3FA1">
              <w:t xml:space="preserve">определение потребности в непрерывной методической помощи педагогов Центра, реализующих основные и дополнительные общеобразовательные программы; 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10"/>
              </w:numPr>
              <w:spacing w:line="276" w:lineRule="auto"/>
              <w:ind w:right="176"/>
              <w:jc w:val="both"/>
            </w:pPr>
            <w:r w:rsidRPr="002D3FA1">
              <w:t xml:space="preserve">составление плана — графика ежегодного повышения квалификации руководителя и педагогов Центра, реализующих основные и дополнительные общеобразовательные программы; </w:t>
            </w:r>
          </w:p>
          <w:p w:rsidR="00A02B3D" w:rsidRPr="002D3FA1" w:rsidRDefault="00A02B3D" w:rsidP="00AE5D01">
            <w:pPr>
              <w:pStyle w:val="Default"/>
              <w:numPr>
                <w:ilvl w:val="0"/>
                <w:numId w:val="10"/>
              </w:numPr>
              <w:spacing w:line="276" w:lineRule="auto"/>
              <w:ind w:right="176"/>
              <w:jc w:val="both"/>
            </w:pPr>
            <w:r w:rsidRPr="002D3FA1">
              <w:t>составление плана - графика повышения профессионального мастерства учителя технологии  на базе детских технопарков «</w:t>
            </w:r>
            <w:proofErr w:type="spellStart"/>
            <w:r w:rsidRPr="002D3FA1">
              <w:t>Кванториум</w:t>
            </w:r>
            <w:proofErr w:type="spellEnd"/>
            <w:r w:rsidRPr="002D3FA1">
              <w:t xml:space="preserve">» </w:t>
            </w:r>
          </w:p>
        </w:tc>
      </w:tr>
      <w:tr w:rsidR="00A02B3D" w:rsidRPr="002D3FA1" w:rsidTr="00AE5D01">
        <w:trPr>
          <w:trHeight w:val="381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6"/>
              </w:numPr>
              <w:jc w:val="both"/>
            </w:pPr>
            <w:r w:rsidRPr="002D3FA1">
              <w:t>Сайт школы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6"/>
              </w:numPr>
              <w:jc w:val="both"/>
            </w:pPr>
            <w:r w:rsidRPr="002D3FA1">
              <w:t>Сайт администрации района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6"/>
              </w:numPr>
              <w:jc w:val="both"/>
            </w:pPr>
            <w:proofErr w:type="spellStart"/>
            <w:r w:rsidRPr="002D3FA1">
              <w:t>Инстаграмм</w:t>
            </w:r>
            <w:proofErr w:type="spellEnd"/>
            <w:r w:rsidRPr="002D3FA1">
              <w:t xml:space="preserve"> страница школы</w:t>
            </w:r>
          </w:p>
          <w:p w:rsidR="00A02B3D" w:rsidRPr="002D3FA1" w:rsidRDefault="00A02B3D" w:rsidP="00AE5D01">
            <w:pPr>
              <w:pStyle w:val="a4"/>
              <w:jc w:val="both"/>
            </w:pPr>
          </w:p>
        </w:tc>
      </w:tr>
      <w:tr w:rsidR="00A02B3D" w:rsidRPr="002D3FA1" w:rsidTr="00AE5D01">
        <w:trPr>
          <w:trHeight w:val="70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7"/>
              </w:numPr>
              <w:jc w:val="both"/>
            </w:pPr>
            <w:r w:rsidRPr="002D3FA1">
              <w:rPr>
                <w:rFonts w:eastAsia="Calibri"/>
                <w:lang w:eastAsia="en-US"/>
              </w:rPr>
              <w:t>подготовка информационных материалов о деятельности Центра для размещения на сайте школы и СМИ, местного телевидения;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7"/>
              </w:numPr>
              <w:jc w:val="both"/>
            </w:pPr>
            <w:r w:rsidRPr="002D3FA1">
              <w:rPr>
                <w:rFonts w:eastAsia="Calibri"/>
                <w:lang w:eastAsia="en-US"/>
              </w:rPr>
              <w:t xml:space="preserve">организация проведения Дней открытых дверей Центра </w:t>
            </w:r>
          </w:p>
        </w:tc>
      </w:tr>
      <w:tr w:rsidR="00A02B3D" w:rsidRPr="002D3FA1" w:rsidTr="00AE5D01">
        <w:trPr>
          <w:trHeight w:val="70"/>
        </w:trPr>
        <w:tc>
          <w:tcPr>
            <w:tcW w:w="696" w:type="dxa"/>
          </w:tcPr>
          <w:p w:rsidR="00A02B3D" w:rsidRPr="002D3FA1" w:rsidRDefault="00A02B3D" w:rsidP="00AE5D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65" w:type="dxa"/>
          </w:tcPr>
          <w:p w:rsidR="00A02B3D" w:rsidRPr="002D3FA1" w:rsidRDefault="00A02B3D" w:rsidP="00AE5D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4984" w:type="dxa"/>
          </w:tcPr>
          <w:p w:rsidR="00A02B3D" w:rsidRPr="002D3FA1" w:rsidRDefault="00A02B3D" w:rsidP="00AE5D01">
            <w:pPr>
              <w:pStyle w:val="a4"/>
              <w:numPr>
                <w:ilvl w:val="0"/>
                <w:numId w:val="8"/>
              </w:numPr>
              <w:jc w:val="both"/>
            </w:pPr>
            <w:r w:rsidRPr="002D3FA1">
              <w:t xml:space="preserve">деятельность волонтерского отряда 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8"/>
              </w:numPr>
              <w:jc w:val="both"/>
            </w:pPr>
            <w:r w:rsidRPr="002D3FA1">
              <w:t>Тимуровские отряды 1-11 класс</w:t>
            </w:r>
          </w:p>
          <w:p w:rsidR="00A02B3D" w:rsidRPr="002D3FA1" w:rsidRDefault="00A02B3D" w:rsidP="00AE5D01">
            <w:pPr>
              <w:pStyle w:val="a4"/>
              <w:numPr>
                <w:ilvl w:val="0"/>
                <w:numId w:val="8"/>
              </w:numPr>
              <w:jc w:val="both"/>
            </w:pPr>
            <w:r w:rsidRPr="002D3FA1">
              <w:t>сотрудничество с РДШ (Российское движение школьников).</w:t>
            </w:r>
          </w:p>
        </w:tc>
      </w:tr>
    </w:tbl>
    <w:p w:rsidR="00A02B3D" w:rsidRPr="002D3FA1" w:rsidRDefault="00A02B3D" w:rsidP="00A02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2B3D" w:rsidRDefault="00A02B3D" w:rsidP="00A02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4DEA" w:rsidRDefault="00834DEA" w:rsidP="00A02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34DEA" w:rsidRPr="002D3FA1" w:rsidRDefault="00834DEA" w:rsidP="00A02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pStyle w:val="a4"/>
        <w:spacing w:after="200" w:line="276" w:lineRule="auto"/>
        <w:jc w:val="center"/>
        <w:rPr>
          <w:rFonts w:eastAsia="Calibri"/>
          <w:b/>
        </w:rPr>
      </w:pPr>
      <w:r w:rsidRPr="002D3FA1">
        <w:rPr>
          <w:rFonts w:eastAsia="Calibri"/>
          <w:b/>
        </w:rPr>
        <w:lastRenderedPageBreak/>
        <w:t>Кадровый состав по реализации деятельности Центра</w:t>
      </w:r>
    </w:p>
    <w:tbl>
      <w:tblPr>
        <w:tblStyle w:val="a3"/>
        <w:tblW w:w="8605" w:type="dxa"/>
        <w:jc w:val="center"/>
        <w:tblLayout w:type="fixed"/>
        <w:tblLook w:val="04A0" w:firstRow="1" w:lastRow="0" w:firstColumn="1" w:lastColumn="0" w:noHBand="0" w:noVBand="1"/>
      </w:tblPr>
      <w:tblGrid>
        <w:gridCol w:w="2338"/>
        <w:gridCol w:w="2100"/>
        <w:gridCol w:w="1938"/>
        <w:gridCol w:w="2229"/>
      </w:tblGrid>
      <w:tr w:rsidR="00A02B3D" w:rsidRPr="002D3FA1" w:rsidTr="00A02B3D">
        <w:trPr>
          <w:jc w:val="center"/>
        </w:trPr>
        <w:tc>
          <w:tcPr>
            <w:tcW w:w="1359" w:type="pct"/>
          </w:tcPr>
          <w:p w:rsidR="00A02B3D" w:rsidRPr="002D3FA1" w:rsidRDefault="00A02B3D" w:rsidP="00AE5D01">
            <w:pPr>
              <w:ind w:left="522" w:hanging="5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220" w:type="pct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1126" w:type="pct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95" w:type="pct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Шараборина</w:t>
            </w:r>
            <w:proofErr w:type="spellEnd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  <w:vMerge w:val="restart"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Аксеновских</w:t>
            </w:r>
            <w:proofErr w:type="spellEnd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  <w:vMerge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Торговкин Илья Владимирович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  <w:vMerge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Лаврушкин</w:t>
            </w:r>
            <w:proofErr w:type="spellEnd"/>
            <w:r w:rsidRPr="002D3FA1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Борисович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  <w:vMerge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Торговкин Илья Владимирович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</w:tc>
      </w:tr>
      <w:tr w:rsidR="00A02B3D" w:rsidRPr="002D3FA1" w:rsidTr="00A02B3D">
        <w:trPr>
          <w:jc w:val="center"/>
        </w:trPr>
        <w:tc>
          <w:tcPr>
            <w:tcW w:w="1359" w:type="pct"/>
            <w:vMerge/>
          </w:tcPr>
          <w:p w:rsidR="00A02B3D" w:rsidRPr="002D3FA1" w:rsidRDefault="00A02B3D" w:rsidP="00AE5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pct"/>
            <w:vAlign w:val="center"/>
          </w:tcPr>
          <w:p w:rsidR="00A02B3D" w:rsidRPr="002D3FA1" w:rsidRDefault="00A02B3D" w:rsidP="00AE5D01">
            <w:pPr>
              <w:jc w:val="center"/>
              <w:rPr>
                <w:rStyle w:val="2"/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1126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Торговкин Илья Владимирович</w:t>
            </w:r>
          </w:p>
        </w:tc>
        <w:tc>
          <w:tcPr>
            <w:tcW w:w="1295" w:type="pct"/>
            <w:vAlign w:val="center"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технологии</w:t>
            </w:r>
          </w:p>
        </w:tc>
      </w:tr>
    </w:tbl>
    <w:p w:rsidR="00A02B3D" w:rsidRDefault="00A02B3D" w:rsidP="00A02B3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4</w:t>
      </w:r>
    </w:p>
    <w:p w:rsidR="00A02B3D" w:rsidRPr="002D3FA1" w:rsidRDefault="00A02B3D" w:rsidP="00A02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2B3D" w:rsidRPr="002D3FA1" w:rsidRDefault="00A02B3D" w:rsidP="00A02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 созданию и функционированию Центра «Точка роста» на 2019 год</w:t>
      </w:r>
    </w:p>
    <w:p w:rsidR="00A02B3D" w:rsidRPr="002D3FA1" w:rsidRDefault="00A02B3D" w:rsidP="00A02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985"/>
        <w:gridCol w:w="1559"/>
        <w:gridCol w:w="1701"/>
      </w:tblGrid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Срокиреализации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 правовых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 по созданию и функционированию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медиаплана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 акты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и утверждение 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проектазонирования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перечняоборудования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объемафинансового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калькуляции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операционныхрасходов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на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функционированиеЦентра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статьям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штатаработников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-  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(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сотрудников и педагогов Центра, обучение новым технологиям преподавания предметной области «Технология», «Информатика», «Физическая культура и основы безопасности жизнедеятельности», в том числе: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анализ и подбор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кадровогосостава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участия педагогов и сотрудников в повышении квалификации на он-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платформе (в дистанционной форме), проводимым ведомственным проектным офисом национального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а«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обеспечение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участияпедагогического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состава в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очныхкурсах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повышенияквалификации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программахпереподготовки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роводимых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ведомственнымпроектным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офисомнационального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проекта«Образование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Мониторинг: формирование штатного расписания; -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получениесвидетельств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оповышенииквалификации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отчет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попрограммампереподготовки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Закупка, доставка и наладка оборудования: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подготовку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техническогозадания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согласно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перечнюоборудования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объявление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конкурсныхзакупочных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процедур;</w:t>
            </w:r>
          </w:p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«косметического» ремонта, приведение площадок образовательных организаций в соответствие с фирменным стилем «Точка роста»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контракты (договора) на поставку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набора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бучающихся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программамЦентра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Локальныеакты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Лицензирование образовательной деятельности Центра по программам дополнительного образования детей и взрослы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х(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нареализациюобразовательных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Открытие Центра в 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единый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деньоткрытий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освещениев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</w:tc>
      </w:tr>
      <w:tr w:rsidR="00A02B3D" w:rsidRPr="002D3FA1" w:rsidTr="00AE5D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отчетности по созданию и функционированию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Центра</w:t>
            </w:r>
          </w:p>
        </w:tc>
      </w:tr>
    </w:tbl>
    <w:p w:rsidR="00A02B3D" w:rsidRPr="002D3FA1" w:rsidRDefault="00A02B3D" w:rsidP="00A02B3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jc w:val="right"/>
        <w:rPr>
          <w:rStyle w:val="fontstyle01"/>
          <w:rFonts w:ascii="Times New Roman" w:hAnsi="Times New Roman"/>
          <w:sz w:val="24"/>
          <w:szCs w:val="24"/>
        </w:rPr>
      </w:pPr>
      <w:r w:rsidRPr="002D3FA1">
        <w:rPr>
          <w:rStyle w:val="fontstyle01"/>
          <w:rFonts w:ascii="Times New Roman" w:hAnsi="Times New Roman"/>
          <w:sz w:val="24"/>
          <w:szCs w:val="24"/>
        </w:rPr>
        <w:t>Приложение 5</w:t>
      </w: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b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jc w:val="center"/>
        <w:rPr>
          <w:rStyle w:val="fontstyle01"/>
          <w:rFonts w:ascii="Times New Roman" w:hAnsi="Times New Roman"/>
          <w:b/>
          <w:sz w:val="24"/>
          <w:szCs w:val="24"/>
        </w:rPr>
      </w:pPr>
      <w:r w:rsidRPr="002D3FA1">
        <w:rPr>
          <w:rStyle w:val="fontstyle01"/>
          <w:rFonts w:ascii="Times New Roman" w:hAnsi="Times New Roman"/>
          <w:b/>
          <w:sz w:val="24"/>
          <w:szCs w:val="24"/>
        </w:rPr>
        <w:t>Медиаплан</w:t>
      </w:r>
      <w:r w:rsidRPr="002D3FA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2D3FA1">
        <w:rPr>
          <w:rStyle w:val="fontstyle01"/>
          <w:rFonts w:ascii="Times New Roman" w:hAnsi="Times New Roman"/>
          <w:b/>
          <w:sz w:val="24"/>
          <w:szCs w:val="24"/>
        </w:rPr>
        <w:t>по информационному сопровождению создания и функционирования Центра образования цифрового и гуманитарного профилей</w:t>
      </w:r>
      <w:r w:rsidRPr="002D3F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3FA1">
        <w:rPr>
          <w:rStyle w:val="fontstyle01"/>
          <w:rFonts w:ascii="Times New Roman" w:hAnsi="Times New Roman"/>
          <w:b/>
          <w:sz w:val="24"/>
          <w:szCs w:val="24"/>
        </w:rPr>
        <w:t xml:space="preserve">«Точка роста» </w:t>
      </w:r>
    </w:p>
    <w:p w:rsidR="00A02B3D" w:rsidRPr="002D3FA1" w:rsidRDefault="00A02B3D" w:rsidP="00A02B3D">
      <w:pPr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03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8"/>
        <w:gridCol w:w="1560"/>
        <w:gridCol w:w="1185"/>
        <w:gridCol w:w="2783"/>
        <w:gridCol w:w="1895"/>
      </w:tblGrid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мероприятия</w:t>
            </w:r>
            <w:proofErr w:type="gramStart"/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й)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Смысловая</w:t>
            </w: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нагрузка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  <w:r w:rsidRPr="002D3F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br/>
              <w:t>сопровождения</w:t>
            </w:r>
          </w:p>
        </w:tc>
      </w:tr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начале реализации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проекта.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Проведение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заседания рабочей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СМИ: районная газета «Вестник </w:t>
            </w:r>
            <w:proofErr w:type="spellStart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Олекмы</w:t>
            </w:r>
            <w:proofErr w:type="spellEnd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Олекма</w:t>
            </w:r>
            <w:proofErr w:type="spellEnd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созданию Центра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цифрового 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гуманитарного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профилей «Точка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роста»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и концепции Центра для родителей, обучающихся, педагогов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Подготовленные материалы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повышению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педагогов Центра 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Выпускается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новость об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участии педагогов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образовательной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сессии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</w:tc>
      </w:tr>
      <w:tr w:rsidR="00A02B3D" w:rsidRPr="002D3FA1" w:rsidTr="00AE5D01">
        <w:trPr>
          <w:trHeight w:val="416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Начало ремонта /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Закупка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оборудования /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Запуск горячей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линии по вопросам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записи детей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ресурсы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адреса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Центра, фото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фиксация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первоначального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состояния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помещений для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последующего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сравнения, публикация на сайте поставщиков (партнеров) информации о присоединении к проекту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rPr>
          <w:trHeight w:val="3671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Старт набора детей /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запуск рекламной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кампании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Интернет-ресурсы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Август - сентябрь</w:t>
            </w:r>
          </w:p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Реклама на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порталах и печать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плакатов для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размещения в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местах массового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пребывания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жителей.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Организуется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горячая линия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(телефон) по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вопросам набора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Новости</w:t>
            </w:r>
          </w:p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ремонтных работ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помещения Центра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статусе ремонтных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иных работ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02B3D" w:rsidRPr="002D3FA1" w:rsidTr="00AE5D01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Окончание ремонта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помещений /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установка 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настройка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оборудования /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приемка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-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Обзорный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репортаж по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итогам ремонта, установки оборудования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A02B3D" w:rsidRPr="002D3FA1" w:rsidTr="00AE5D01">
        <w:trPr>
          <w:trHeight w:val="705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открытие Центра в школе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Республиканское телевидение «НВК Саха»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Интернет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  <w:proofErr w:type="gramEnd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открытии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Центра.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Делаются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фотографии 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видео для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дальнейшего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использования в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rPr>
          <w:trHeight w:val="2253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интереса к Центру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общее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информационное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сопровождение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1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</w:t>
            </w:r>
            <w:proofErr w:type="gramStart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27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процесс,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отзывы родителей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педагогов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</w:t>
            </w:r>
            <w:r w:rsidRPr="002D3F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A02B3D" w:rsidRPr="002D3FA1" w:rsidRDefault="00A02B3D" w:rsidP="00AE5D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2B3D" w:rsidRPr="002D3FA1" w:rsidRDefault="00A02B3D" w:rsidP="00A0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sz w:val="24"/>
          <w:szCs w:val="24"/>
        </w:rPr>
      </w:pPr>
    </w:p>
    <w:p w:rsidR="00A02B3D" w:rsidRPr="002D3FA1" w:rsidRDefault="00A02B3D" w:rsidP="00A02B3D">
      <w:pPr>
        <w:spacing w:after="0" w:line="240" w:lineRule="auto"/>
        <w:jc w:val="right"/>
        <w:rPr>
          <w:rStyle w:val="fontstyle01"/>
          <w:rFonts w:ascii="Times New Roman" w:hAnsi="Times New Roman"/>
          <w:sz w:val="24"/>
          <w:szCs w:val="24"/>
        </w:rPr>
      </w:pPr>
      <w:r w:rsidRPr="002D3FA1">
        <w:rPr>
          <w:rStyle w:val="fontstyle01"/>
          <w:rFonts w:ascii="Times New Roman" w:hAnsi="Times New Roman"/>
          <w:sz w:val="24"/>
          <w:szCs w:val="24"/>
        </w:rPr>
        <w:t>Приложение 6</w:t>
      </w:r>
    </w:p>
    <w:p w:rsidR="00A02B3D" w:rsidRPr="002D3FA1" w:rsidRDefault="00A02B3D" w:rsidP="00A02B3D">
      <w:pPr>
        <w:spacing w:after="0" w:line="240" w:lineRule="auto"/>
        <w:rPr>
          <w:rStyle w:val="fontstyle01"/>
          <w:rFonts w:ascii="Times New Roman" w:hAnsi="Times New Roman"/>
          <w:sz w:val="24"/>
          <w:szCs w:val="24"/>
        </w:rPr>
      </w:pPr>
    </w:p>
    <w:p w:rsidR="00A02B3D" w:rsidRPr="002D3FA1" w:rsidRDefault="00A02B3D" w:rsidP="00A02B3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учебно-воспитательных, внеурочных и  социокультурных мероприятий</w:t>
      </w:r>
    </w:p>
    <w:p w:rsidR="00A02B3D" w:rsidRPr="002D3FA1" w:rsidRDefault="00A02B3D" w:rsidP="00A02B3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Центре образования цифрового и гуманитарного профилей «Точка роста»</w:t>
      </w:r>
    </w:p>
    <w:p w:rsidR="00A02B3D" w:rsidRPr="002D3FA1" w:rsidRDefault="00A02B3D" w:rsidP="00A02B3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«Юнкюрская СОШ им В.И. Сергеева»</w:t>
      </w:r>
    </w:p>
    <w:p w:rsidR="00A02B3D" w:rsidRPr="002D3FA1" w:rsidRDefault="00A02B3D" w:rsidP="00A02B3D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3F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 учебный год</w:t>
      </w:r>
    </w:p>
    <w:p w:rsidR="00A02B3D" w:rsidRPr="002D3FA1" w:rsidRDefault="00A02B3D" w:rsidP="00A02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2957"/>
        <w:gridCol w:w="1458"/>
        <w:gridCol w:w="1528"/>
        <w:gridCol w:w="1445"/>
        <w:gridCol w:w="1675"/>
      </w:tblGrid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мероприятий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реализацию мероприятия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открытие Центра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обучающиеся, родители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центр "Точка роста"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обучающиеся, родители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 Роста»</w:t>
            </w:r>
          </w:p>
        </w:tc>
      </w:tr>
      <w:tr w:rsidR="00A02B3D" w:rsidRPr="002D3FA1" w:rsidTr="00AE5D01">
        <w:tc>
          <w:tcPr>
            <w:tcW w:w="14528" w:type="dxa"/>
            <w:gridSpan w:val="6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B3D" w:rsidRPr="002D3FA1" w:rsidRDefault="00A02B3D" w:rsidP="00AE5D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безопасности в сети Интернет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 – литературная гостиная «Золотая осень»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Аксеновских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Ю.И.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Экологокроеведческого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марафона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Аксеновских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Демонстративная видеосъёмка школы и школьного двора с применением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квадрокоптера</w:t>
            </w:r>
            <w:proofErr w:type="spellEnd"/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Соревнование по пилотированию 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шахматный турнир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Торговкин И.В. 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Ю.И.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«Первые результаты работы центра»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в дни зимних каникул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патриотического воспитания.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ОБЖ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выживания человека</w:t>
            </w:r>
            <w:proofErr w:type="gram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ЧС»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Лаврушкин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Флэш-моб «про100ры жизни»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Ларионова Ю.И.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Аксеновских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гуманитарно-научного марафона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МЕДИАСОПРОВОЖДЕНИЕ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сайта школы в разделе Центра "Точка роста" 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Шараборина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медиа-сопровождения школьных мероприятий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68" w:type="dxa"/>
            <w:gridSpan w:val="5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ПРОВЕДЕНИЕ ОЛИМПИАД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олимпиаде школьников (школьный этап)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 и Центра</w:t>
            </w:r>
          </w:p>
        </w:tc>
      </w:tr>
      <w:tr w:rsidR="00A02B3D" w:rsidRPr="002D3FA1" w:rsidTr="00AE5D01">
        <w:tc>
          <w:tcPr>
            <w:tcW w:w="14528" w:type="dxa"/>
            <w:gridSpan w:val="6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ОРГАНИЗАЦИЯ КАНИКУЛЯРНОГО ОТДЫХА И ЗАНЯТОСТИ ШКОЛЬНИКОВ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в каникулярное время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 и Центра</w:t>
            </w:r>
          </w:p>
        </w:tc>
      </w:tr>
      <w:tr w:rsidR="00A02B3D" w:rsidRPr="002D3FA1" w:rsidTr="00AE5D01">
        <w:tc>
          <w:tcPr>
            <w:tcW w:w="14528" w:type="dxa"/>
            <w:gridSpan w:val="6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СЕТЕВЫХ ПРОЕКТОВ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цифры»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"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Центра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"Билет в будущее"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 и Центра</w:t>
            </w:r>
          </w:p>
        </w:tc>
      </w:tr>
      <w:tr w:rsidR="00A02B3D" w:rsidRPr="002D3FA1" w:rsidTr="00AE5D01">
        <w:tc>
          <w:tcPr>
            <w:tcW w:w="14528" w:type="dxa"/>
            <w:gridSpan w:val="6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ТЕМАТИЧЕСКИЕ НЕДЕЛИ В ТОЧКАХ РОСТА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неделя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«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конструирования»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компьютерной графики и анимации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</w:t>
            </w:r>
            <w:proofErr w:type="spellStart"/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</w:t>
            </w:r>
            <w:proofErr w:type="spellEnd"/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обучающиеся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Торговкин И.В.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ДЛЯ ПЕДАГОГОВ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B3D" w:rsidRPr="002D3FA1" w:rsidTr="00AE5D01">
        <w:tc>
          <w:tcPr>
            <w:tcW w:w="56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10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«Результаты работы Центра»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 педагоги Центра</w:t>
            </w:r>
          </w:p>
        </w:tc>
        <w:tc>
          <w:tcPr>
            <w:tcW w:w="2464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65" w:type="dxa"/>
          </w:tcPr>
          <w:p w:rsidR="00A02B3D" w:rsidRPr="002D3FA1" w:rsidRDefault="00A02B3D" w:rsidP="00AE5D01">
            <w:pPr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Центра «Точка роста»</w:t>
            </w:r>
          </w:p>
        </w:tc>
      </w:tr>
    </w:tbl>
    <w:p w:rsidR="00A02B3D" w:rsidRPr="002D3FA1" w:rsidRDefault="00A02B3D" w:rsidP="00A02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B3D" w:rsidRPr="00802983" w:rsidRDefault="00A02B3D" w:rsidP="00A02B3D">
      <w:pPr>
        <w:spacing w:after="0" w:line="240" w:lineRule="auto"/>
        <w:rPr>
          <w:rStyle w:val="fontstyle01"/>
          <w:sz w:val="24"/>
          <w:szCs w:val="24"/>
        </w:rPr>
      </w:pPr>
    </w:p>
    <w:p w:rsidR="007B21E7" w:rsidRDefault="007B21E7"/>
    <w:sectPr w:rsidR="007B21E7" w:rsidSect="00DA5B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01AE"/>
    <w:multiLevelType w:val="hybridMultilevel"/>
    <w:tmpl w:val="5FC6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33E54"/>
    <w:multiLevelType w:val="multilevel"/>
    <w:tmpl w:val="865C1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143AA"/>
    <w:multiLevelType w:val="hybridMultilevel"/>
    <w:tmpl w:val="380C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A6D60"/>
    <w:multiLevelType w:val="hybridMultilevel"/>
    <w:tmpl w:val="BB789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0F761A3"/>
    <w:multiLevelType w:val="multilevel"/>
    <w:tmpl w:val="865C1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772BBB"/>
    <w:multiLevelType w:val="hybridMultilevel"/>
    <w:tmpl w:val="D7FEED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86B87"/>
    <w:multiLevelType w:val="multilevel"/>
    <w:tmpl w:val="ABEAA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7"/>
  </w:num>
  <w:num w:numId="4">
    <w:abstractNumId w:val="11"/>
  </w:num>
  <w:num w:numId="5">
    <w:abstractNumId w:val="1"/>
  </w:num>
  <w:num w:numId="6">
    <w:abstractNumId w:val="10"/>
  </w:num>
  <w:num w:numId="7">
    <w:abstractNumId w:val="3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F8"/>
    <w:rsid w:val="007B21E7"/>
    <w:rsid w:val="00834DEA"/>
    <w:rsid w:val="00A02B3D"/>
    <w:rsid w:val="00A375B5"/>
    <w:rsid w:val="00A44EF8"/>
    <w:rsid w:val="00E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B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2B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A02B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">
    <w:name w:val="Абзац списка1"/>
    <w:basedOn w:val="a"/>
    <w:rsid w:val="00A02B3D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01">
    <w:name w:val="fontstyle01"/>
    <w:rsid w:val="00A02B3D"/>
    <w:rPr>
      <w:rFonts w:ascii="TimesNewRomanPSMT" w:hAnsi="TimesNewRomanPSMT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B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2B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A02B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">
    <w:name w:val="Абзац списка1"/>
    <w:basedOn w:val="a"/>
    <w:rsid w:val="00A02B3D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01">
    <w:name w:val="fontstyle01"/>
    <w:rsid w:val="00A02B3D"/>
    <w:rPr>
      <w:rFonts w:ascii="TimesNewRomanPSMT" w:hAnsi="TimesNewRomanPSMT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3638</Words>
  <Characters>20737</Characters>
  <Application>Microsoft Office Word</Application>
  <DocSecurity>0</DocSecurity>
  <Lines>172</Lines>
  <Paragraphs>48</Paragraphs>
  <ScaleCrop>false</ScaleCrop>
  <Company>Krokoz™</Company>
  <LinksUpToDate>false</LinksUpToDate>
  <CharactersWithSpaces>24327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ZX-Club</cp:lastModifiedBy>
  <cp:revision>6</cp:revision>
  <dcterms:created xsi:type="dcterms:W3CDTF">2020-05-18T00:39:00Z</dcterms:created>
  <dcterms:modified xsi:type="dcterms:W3CDTF">2020-05-18T05:04:00Z</dcterms:modified>
</cp:coreProperties>
</file>